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F4BB">
      <w:pPr>
        <w:rPr>
          <w:rFonts w:ascii="Helvetica" w:hAnsi="Helvetica" w:cs="Arial"/>
          <w:smallCaps/>
          <w:color w:val="FFFFFF"/>
          <w:spacing w:val="20"/>
          <w:sz w:val="32"/>
          <w:szCs w:val="32"/>
        </w:rPr>
      </w:pPr>
      <w:r>
        <w:rPr>
          <w:rFonts w:ascii="Helvetica" w:hAnsi="Helvetica" w:cs="Arial"/>
          <w:b/>
          <w:bCs/>
          <w:smallCaps/>
          <w:color w:val="000000"/>
          <w:spacing w:val="20"/>
          <w:sz w:val="32"/>
          <w:szCs w:val="32"/>
        </w:rPr>
        <w:br w:type="textWrapping"/>
      </w:r>
      <w:r>
        <w:rPr>
          <w:rFonts w:hint="default" w:ascii="Helvetica" w:hAnsi="Helvetica" w:cs="Arial"/>
          <w:b/>
          <w:bCs/>
          <w:smallCaps/>
          <w:color w:val="000000"/>
          <w:spacing w:val="20"/>
          <w:sz w:val="32"/>
          <w:szCs w:val="32"/>
          <w:lang w:val="en-US"/>
        </w:rPr>
        <w:t>P</w:t>
      </w:r>
      <w:r>
        <w:rPr>
          <w:rFonts w:hAnsi="Helvetica" w:cs="Arial"/>
          <w:b/>
          <w:bCs/>
          <w:smallCaps/>
          <w:color w:val="000000"/>
          <w:spacing w:val="20"/>
          <w:sz w:val="32"/>
          <w:szCs w:val="32"/>
        </w:rPr>
        <w:t>RASHANT KADAM</w:t>
      </w:r>
    </w:p>
    <w:p w14:paraId="3993295A">
      <w:pPr>
        <w:rPr>
          <w:color w:val="000000"/>
          <w:sz w:val="22"/>
          <w:szCs w:val="22"/>
        </w:rPr>
      </w:pPr>
      <w:r>
        <w:rPr>
          <w:color w:val="0000FF"/>
          <w:sz w:val="22"/>
          <w:szCs w:val="22"/>
        </w:rPr>
        <w:t>Kadamprashant461@gmail.com</w:t>
      </w:r>
      <w:r>
        <w:rPr>
          <w:sz w:val="22"/>
          <w:szCs w:val="22"/>
        </w:rPr>
        <w:t xml:space="preserve"> </w:t>
      </w:r>
    </w:p>
    <w:p w14:paraId="76D5F8B9">
      <w:pPr>
        <w:spacing w:before="200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(+91) 8626090767</w:t>
      </w:r>
      <w:r>
        <w:rPr>
          <w:b/>
          <w:bCs/>
          <w:sz w:val="22"/>
          <w:szCs w:val="22"/>
        </w:rPr>
        <w:br w:type="textWrapping"/>
      </w:r>
    </w:p>
    <w:p w14:paraId="55329538">
      <w:pPr>
        <w:spacing w:before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-74295</wp:posOffset>
                </wp:positionV>
                <wp:extent cx="5684520" cy="0"/>
                <wp:effectExtent l="0" t="19050" r="11430" b="1905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17.4pt;margin-top:-5.85pt;height:0pt;width:447.6pt;z-index:251659264;mso-width-relative:page;mso-height-relative:page;" filled="f" stroked="t" coordsize="21600,21600" o:gfxdata="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qI8tjXAAAACwEAAA8A&#10;AAAAAAAAAQAgAAAAIgAAAGRycy9kb3ducmV2LnhtbFBLAQIUABQAAAAIAIdO4kCgc2QL3wEAAOED&#10;AAAOAAAAAAAAAAEAIAAAACYBAABkcnMvZTJvRG9jLnhtbFBLBQYAAAAABgAGAFkBAAB3BQAAAAA=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PROFILE SUMMARY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ab/>
      </w:r>
    </w:p>
    <w:p w14:paraId="26D16EE0">
      <w:pPr>
        <w:spacing w:line="244" w:lineRule="auto"/>
        <w:ind w:left="2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 results-oriented Software Asset Management (SAM) professional with expertise in optimizing software license utilization, ensuring compliance, and reducing costs by strategically managing software assets across the entire lifecycle, with a proven track record of implementing efficient processes and collaborating with stakeholders to achieve cost savings and compliance goals.</w:t>
      </w:r>
    </w:p>
    <w:p w14:paraId="4BD028A6">
      <w:pPr>
        <w:rPr>
          <w:rFonts w:hint="default" w:ascii="Times New Roman" w:hAnsi="Times New Roman" w:cs="Times New Roman"/>
          <w:b/>
          <w:caps/>
          <w:sz w:val="22"/>
          <w:szCs w:val="22"/>
        </w:rPr>
      </w:pPr>
    </w:p>
    <w:p w14:paraId="237B6EDD">
      <w:pPr>
        <w:spacing w:after="12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WORK EXPERIENCE</w:t>
      </w:r>
      <w:r>
        <w:rPr>
          <w:rFonts w:hint="default" w:ascii="Times New Roman" w:hAnsi="Times New Roman" w:eastAsia="Cambria" w:cs="Times New Roman"/>
          <w:b/>
          <w:sz w:val="22"/>
          <w:szCs w:val="22"/>
        </w:rPr>
        <w:t xml:space="preserve">  </w:t>
      </w:r>
      <w:r>
        <w:rPr>
          <w:rFonts w:hint="default" w:ascii="Times New Roman" w:hAnsi="Times New Roman" w:eastAsia="Cambria" w:cs="Times New Roman"/>
          <w:b/>
          <w:sz w:val="22"/>
          <w:szCs w:val="22"/>
        </w:rPr>
        <w:br w:type="textWrapping"/>
      </w:r>
      <w:r>
        <w:rPr>
          <w:rFonts w:hint="default" w:ascii="Times New Roman" w:hAnsi="Times New Roman" w:eastAsia="Cambria" w:cs="Times New Roman"/>
          <w:b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Company: </w:t>
      </w:r>
      <w:r>
        <w:rPr>
          <w:rFonts w:hint="default" w:ascii="Times New Roman" w:hAnsi="Times New Roman" w:eastAsia="Cambria" w:cs="Times New Roman"/>
          <w:sz w:val="22"/>
          <w:szCs w:val="22"/>
        </w:rPr>
        <w:t>Tata Consultancy Services Ltd</w:t>
      </w:r>
      <w:r>
        <w:rPr>
          <w:rFonts w:hint="default" w:ascii="Times New Roman" w:hAnsi="Times New Roman" w:eastAsia="Calibri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</w:rPr>
        <w:t>Working Period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: </w:t>
      </w:r>
      <w:r>
        <w:rPr>
          <w:rFonts w:hint="default" w:ascii="Times New Roman" w:hAnsi="Times New Roman" w:eastAsia="Calibri" w:cs="Times New Roman"/>
          <w:sz w:val="22"/>
          <w:szCs w:val="22"/>
          <w:lang w:val="en-US"/>
        </w:rPr>
        <w:t>12</w:t>
      </w:r>
      <w:r>
        <w:rPr>
          <w:rFonts w:hint="default" w:ascii="Times New Roman" w:hAnsi="Times New Roman" w:eastAsia="Calibri" w:cs="Times New Roman"/>
          <w:sz w:val="22"/>
          <w:szCs w:val="22"/>
          <w:vertAlign w:val="superscript"/>
        </w:rPr>
        <w:t>th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Sep 2016 to </w:t>
      </w:r>
      <w:r>
        <w:rPr>
          <w:rFonts w:hint="default" w:ascii="Times New Roman" w:hAnsi="Times New Roman" w:eastAsia="Calibri" w:cs="Times New Roman"/>
          <w:sz w:val="22"/>
          <w:szCs w:val="22"/>
          <w:lang w:val="en-US"/>
        </w:rPr>
        <w:t>30th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  <w:lang w:val="en-US"/>
        </w:rPr>
        <w:t>Nov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201</w:t>
      </w:r>
      <w:r>
        <w:rPr>
          <w:rFonts w:hint="default" w:ascii="Times New Roman" w:hAnsi="Times New Roman" w:eastAsia="Calibri" w:cs="Times New Roman"/>
          <w:sz w:val="22"/>
          <w:szCs w:val="22"/>
          <w:lang w:val="en-US"/>
        </w:rPr>
        <w:t>8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4B8D3A77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Designation: </w:t>
      </w:r>
      <w:r>
        <w:rPr>
          <w:rFonts w:hint="default" w:ascii="Times New Roman" w:hAnsi="Times New Roman" w:eastAsia="Calibri" w:cs="Times New Roman"/>
          <w:sz w:val="22"/>
          <w:szCs w:val="22"/>
        </w:rPr>
        <w:t>Associate (Mortgage)</w:t>
      </w:r>
      <w:r>
        <w:rPr>
          <w:rFonts w:hint="default" w:ascii="Times New Roman" w:hAnsi="Times New Roman" w:eastAsia="Calibri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Calibri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caps/>
          <w:sz w:val="22"/>
          <w:szCs w:val="22"/>
        </w:rPr>
        <w:t>RESPONSIBILITIES: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-</w:t>
      </w:r>
      <w:r>
        <w:rPr>
          <w:rFonts w:hint="default" w:ascii="Times New Roman" w:hAnsi="Times New Roman" w:eastAsia="Calibri" w:cs="Times New Roman"/>
          <w:sz w:val="22"/>
          <w:szCs w:val="22"/>
        </w:rPr>
        <w:br w:type="textWrapping"/>
      </w:r>
    </w:p>
    <w:p w14:paraId="3788E3CF">
      <w:pPr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sz w:val="22"/>
          <w:szCs w:val="22"/>
        </w:rPr>
        <w:t xml:space="preserve">Experience in Mortgage Quality check Process and </w:t>
      </w:r>
      <w:r>
        <w:rPr>
          <w:rFonts w:hint="default" w:ascii="Times New Roman" w:hAnsi="Times New Roman" w:eastAsia="Cambria" w:cs="Times New Roman"/>
          <w:sz w:val="22"/>
          <w:szCs w:val="22"/>
        </w:rPr>
        <w:t>Having knowledge of Query resolutions.</w:t>
      </w:r>
    </w:p>
    <w:p w14:paraId="2CB91AF4">
      <w:pPr>
        <w:spacing w:line="37" w:lineRule="exact"/>
        <w:rPr>
          <w:rFonts w:hint="default" w:ascii="Times New Roman" w:hAnsi="Times New Roman" w:eastAsia="Arial" w:cs="Times New Roman"/>
          <w:sz w:val="22"/>
          <w:szCs w:val="22"/>
        </w:rPr>
      </w:pPr>
    </w:p>
    <w:p w14:paraId="104C1812">
      <w:pPr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 xml:space="preserve">Work on Finnone &amp; Salesforce software. </w:t>
      </w:r>
    </w:p>
    <w:p w14:paraId="4181D52F">
      <w:pPr>
        <w:spacing w:line="37" w:lineRule="exact"/>
        <w:rPr>
          <w:rFonts w:hint="default" w:ascii="Times New Roman" w:hAnsi="Times New Roman" w:eastAsia="Arial" w:cs="Times New Roman"/>
          <w:sz w:val="22"/>
          <w:szCs w:val="22"/>
        </w:rPr>
      </w:pPr>
    </w:p>
    <w:p w14:paraId="5DD7BDE6">
      <w:pPr>
        <w:pStyle w:val="10"/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Maintain Monthly QC Excel Sheet/Update Monthly Mortgage Loan Policy.</w:t>
      </w:r>
    </w:p>
    <w:p w14:paraId="59CB8B14">
      <w:pPr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sz w:val="22"/>
          <w:szCs w:val="22"/>
        </w:rPr>
        <w:t>Having knowledge of PDC and CDPC process</w:t>
      </w:r>
    </w:p>
    <w:p w14:paraId="0FEEAD7C">
      <w:pPr>
        <w:spacing w:line="37" w:lineRule="exact"/>
        <w:rPr>
          <w:rFonts w:hint="default" w:ascii="Times New Roman" w:hAnsi="Times New Roman" w:eastAsia="Arial" w:cs="Times New Roman"/>
          <w:sz w:val="22"/>
          <w:szCs w:val="22"/>
        </w:rPr>
      </w:pPr>
    </w:p>
    <w:p w14:paraId="4C1D67DC">
      <w:pPr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Having knowledge of Quick Disburse Process (QDP)</w:t>
      </w:r>
    </w:p>
    <w:p w14:paraId="64F3834C">
      <w:pPr>
        <w:spacing w:line="37" w:lineRule="exact"/>
        <w:rPr>
          <w:rFonts w:hint="default" w:ascii="Times New Roman" w:hAnsi="Times New Roman" w:eastAsia="Arial" w:cs="Times New Roman"/>
          <w:sz w:val="22"/>
          <w:szCs w:val="22"/>
        </w:rPr>
      </w:pPr>
    </w:p>
    <w:p w14:paraId="5512ACAF">
      <w:pPr>
        <w:numPr>
          <w:ilvl w:val="0"/>
          <w:numId w:val="1"/>
        </w:numPr>
        <w:tabs>
          <w:tab w:val="left" w:pos="740"/>
        </w:tabs>
        <w:spacing w:line="0" w:lineRule="atLeast"/>
        <w:rPr>
          <w:rFonts w:hint="default" w:ascii="Times New Roman" w:hAnsi="Times New Roman" w:eastAsia="Cambria" w:cs="Times New Roman"/>
          <w:b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Mortgage Loan Data Entry Process.</w:t>
      </w:r>
      <w:r>
        <w:rPr>
          <w:rFonts w:hint="default" w:ascii="Times New Roman" w:hAnsi="Times New Roman" w:eastAsia="Cambria" w:cs="Times New Roman"/>
          <w:sz w:val="22"/>
          <w:szCs w:val="22"/>
        </w:rPr>
        <w:br w:type="textWrapping"/>
      </w:r>
    </w:p>
    <w:p w14:paraId="286B995D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Company: </w:t>
      </w:r>
      <w:r>
        <w:rPr>
          <w:rFonts w:hint="default" w:ascii="Times New Roman" w:hAnsi="Times New Roman" w:eastAsia="Calibri" w:cs="Times New Roman"/>
          <w:sz w:val="22"/>
          <w:szCs w:val="22"/>
        </w:rPr>
        <w:t>Kyndryl India Pvt Limited</w:t>
      </w:r>
      <w:r>
        <w:rPr>
          <w:rFonts w:hint="default" w:ascii="Times New Roman" w:hAnsi="Times New Roman" w:eastAsia="Calibri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</w:rPr>
        <w:t>Working Period</w:t>
      </w:r>
      <w:r>
        <w:rPr>
          <w:rFonts w:hint="default" w:ascii="Times New Roman" w:hAnsi="Times New Roman" w:eastAsia="Calibri" w:cs="Times New Roman"/>
          <w:sz w:val="22"/>
          <w:szCs w:val="22"/>
        </w:rPr>
        <w:t>: 21</w:t>
      </w:r>
      <w:r>
        <w:rPr>
          <w:rFonts w:hint="default" w:ascii="Times New Roman" w:hAnsi="Times New Roman" w:eastAsia="Calibri" w:cs="Times New Roman"/>
          <w:sz w:val="22"/>
          <w:szCs w:val="22"/>
          <w:vertAlign w:val="superscript"/>
        </w:rPr>
        <w:t>th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July 2021 to </w:t>
      </w:r>
      <w:r>
        <w:rPr>
          <w:rFonts w:hint="default" w:ascii="Times New Roman" w:hAnsi="Times New Roman" w:eastAsia="Calibri" w:cs="Times New Roman"/>
          <w:sz w:val="22"/>
          <w:szCs w:val="22"/>
          <w:lang w:val="en-US"/>
        </w:rPr>
        <w:t>17th may 2024</w:t>
      </w:r>
    </w:p>
    <w:p w14:paraId="0F9A0725">
      <w:pPr>
        <w:rPr>
          <w:rFonts w:hint="default" w:ascii="Times New Roman" w:hAnsi="Times New Roman" w:eastAsia="Calibri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Designation: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Senior Executive </w:t>
      </w:r>
      <w:bookmarkStart w:id="0" w:name="_GoBack"/>
      <w:bookmarkEnd w:id="0"/>
    </w:p>
    <w:p w14:paraId="0BDD3E4F">
      <w:pPr>
        <w:rPr>
          <w:rFonts w:hint="default" w:ascii="Times New Roman" w:hAnsi="Times New Roman" w:cs="Times New Roman"/>
          <w:b w:val="0"/>
          <w:bCs w:val="0"/>
          <w:caps/>
          <w:sz w:val="22"/>
          <w:szCs w:val="22"/>
        </w:rPr>
      </w:pPr>
    </w:p>
    <w:p w14:paraId="1D62361C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caps/>
          <w:sz w:val="22"/>
          <w:szCs w:val="22"/>
        </w:rPr>
        <w:t>RESPONSIBILITIES: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-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textWrapping"/>
      </w:r>
    </w:p>
    <w:p w14:paraId="1E47A3A6">
      <w:pPr>
        <w:pStyle w:val="10"/>
        <w:numPr>
          <w:ilvl w:val="0"/>
          <w:numId w:val="2"/>
        </w:numPr>
        <w:spacing w:after="62" w:line="276" w:lineRule="auto"/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Having basic knowledge of  Hardware Asset Management (HAM)</w:t>
      </w:r>
    </w:p>
    <w:p w14:paraId="5EF3EDCE">
      <w:pPr>
        <w:pStyle w:val="10"/>
        <w:numPr>
          <w:ilvl w:val="0"/>
          <w:numId w:val="2"/>
        </w:numPr>
        <w:spacing w:after="62" w:line="276" w:lineRule="auto"/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t>Well verse with SCCM, AD &amp; Flexera</w:t>
      </w:r>
    </w:p>
    <w:p w14:paraId="139A0B21">
      <w:pPr>
        <w:pStyle w:val="10"/>
        <w:numPr>
          <w:ilvl w:val="0"/>
          <w:numId w:val="2"/>
        </w:numPr>
        <w:spacing w:after="62" w:line="276" w:lineRule="auto"/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Good knowledge of ServiceNow </w:t>
      </w:r>
    </w:p>
    <w:p w14:paraId="5564B788">
      <w:pPr>
        <w:pStyle w:val="10"/>
        <w:numPr>
          <w:ilvl w:val="0"/>
          <w:numId w:val="2"/>
        </w:numPr>
        <w:spacing w:after="62" w:line="276" w:lineRule="auto"/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t>Responsible for distributing the tickets with teammates.</w:t>
      </w:r>
    </w:p>
    <w:p w14:paraId="6CB55E51">
      <w:pPr>
        <w:pStyle w:val="10"/>
        <w:numPr>
          <w:ilvl w:val="0"/>
          <w:numId w:val="2"/>
        </w:numPr>
        <w:spacing w:after="62" w:line="276" w:lineRule="auto"/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Having knowledge of asset lifecycle.</w:t>
      </w:r>
    </w:p>
    <w:p w14:paraId="7B63805C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Having extensive knowledge of software asset management tools such as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Coupa, and </w:t>
      </w:r>
      <w:r>
        <w:rPr>
          <w:rFonts w:hint="default" w:ascii="Times New Roman" w:hAnsi="Times New Roman" w:cs="Times New Roman"/>
          <w:sz w:val="22"/>
          <w:szCs w:val="22"/>
        </w:rPr>
        <w:t>Flexer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22812A53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Solid understanding software asset management lifecycle.</w:t>
      </w:r>
    </w:p>
    <w:p w14:paraId="0BDA2ADB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Display good initiative and the ability to suggest and implement improvements.</w:t>
      </w:r>
    </w:p>
    <w:p w14:paraId="50733326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Strong knowledge of the commercial attributes of software (License types, maintenance and usage rights).</w:t>
      </w:r>
    </w:p>
    <w:p w14:paraId="1E608FA1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Experience software contracts and contract renewals. </w:t>
      </w:r>
    </w:p>
    <w:p w14:paraId="17778C6C">
      <w:pPr>
        <w:pStyle w:val="10"/>
        <w:numPr>
          <w:ilvl w:val="0"/>
          <w:numId w:val="2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Have knowledge of software compliance.</w:t>
      </w:r>
    </w:p>
    <w:p w14:paraId="0CA9964C">
      <w:pPr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b/>
          <w:sz w:val="22"/>
          <w:szCs w:val="22"/>
        </w:rPr>
        <w:t>Academic Qualification:</w:t>
      </w:r>
    </w:p>
    <w:p w14:paraId="6AEE6282">
      <w:pPr>
        <w:pStyle w:val="10"/>
        <w:numPr>
          <w:ilvl w:val="0"/>
          <w:numId w:val="3"/>
        </w:numPr>
        <w:spacing w:before="120" w:after="120"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M.C.A (Comp Sci.)</w:t>
      </w:r>
      <w:r>
        <w:rPr>
          <w:rFonts w:hint="default" w:ascii="Times New Roman" w:hAnsi="Times New Roman" w:cs="Times New Roman"/>
          <w:sz w:val="22"/>
          <w:szCs w:val="22"/>
        </w:rPr>
        <w:t xml:space="preserve"> from University of Pune in June 2015.</w:t>
      </w:r>
    </w:p>
    <w:p w14:paraId="17B0E107">
      <w:pPr>
        <w:pStyle w:val="10"/>
        <w:numPr>
          <w:ilvl w:val="0"/>
          <w:numId w:val="3"/>
        </w:numPr>
        <w:spacing w:before="120" w:after="120"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B.C.S (Comp Sci.)</w:t>
      </w:r>
      <w:r>
        <w:rPr>
          <w:rFonts w:hint="default" w:ascii="Times New Roman" w:hAnsi="Times New Roman" w:cs="Times New Roman"/>
          <w:sz w:val="22"/>
          <w:szCs w:val="22"/>
        </w:rPr>
        <w:t xml:space="preserve"> from University of Pune in June 2013.</w:t>
      </w:r>
    </w:p>
    <w:p w14:paraId="1B87BA81">
      <w:pPr>
        <w:pStyle w:val="10"/>
        <w:numPr>
          <w:ilvl w:val="0"/>
          <w:numId w:val="3"/>
        </w:numPr>
        <w:spacing w:before="120" w:after="12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H.S.C </w:t>
      </w:r>
      <w:r>
        <w:rPr>
          <w:rFonts w:hint="default" w:ascii="Times New Roman" w:hAnsi="Times New Roman" w:cs="Times New Roman"/>
          <w:sz w:val="22"/>
          <w:szCs w:val="22"/>
        </w:rPr>
        <w:t>from Maharashtra Board in June 2010.</w:t>
      </w:r>
    </w:p>
    <w:p w14:paraId="5CD2D760">
      <w:pPr>
        <w:pStyle w:val="10"/>
        <w:numPr>
          <w:ilvl w:val="0"/>
          <w:numId w:val="3"/>
        </w:numPr>
        <w:spacing w:before="120" w:after="12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S.S.C </w:t>
      </w:r>
      <w:r>
        <w:rPr>
          <w:rFonts w:hint="default" w:ascii="Times New Roman" w:hAnsi="Times New Roman" w:cs="Times New Roman"/>
          <w:sz w:val="22"/>
          <w:szCs w:val="22"/>
        </w:rPr>
        <w:t>from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Maharashtra Board in June 2008.</w:t>
      </w:r>
    </w:p>
    <w:p w14:paraId="5637E2B4">
      <w:pPr>
        <w:numPr>
          <w:ilvl w:val="0"/>
          <w:numId w:val="0"/>
        </w:numPr>
        <w:tabs>
          <w:tab w:val="left" w:pos="740"/>
        </w:tabs>
        <w:spacing w:line="0" w:lineRule="atLeast"/>
        <w:rPr>
          <w:rFonts w:hint="default" w:ascii="Times New Roman" w:hAnsi="Times New Roman" w:eastAsia="Arial" w:cs="Times New Roman"/>
          <w:sz w:val="22"/>
          <w:szCs w:val="22"/>
        </w:rPr>
      </w:pPr>
    </w:p>
    <w:p w14:paraId="475073BB">
      <w:pPr>
        <w:spacing w:before="120" w:after="12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SKILLS</w:t>
      </w:r>
    </w:p>
    <w:p w14:paraId="3D4F9577">
      <w:pPr>
        <w:pStyle w:val="10"/>
        <w:numPr>
          <w:ilvl w:val="0"/>
          <w:numId w:val="4"/>
        </w:numPr>
        <w:rPr>
          <w:rFonts w:hint="default" w:ascii="Times New Roman" w:hAnsi="Times New Roman" w:eastAsia="Cambria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Flexera, ServiceNow and Advantage</w:t>
      </w:r>
    </w:p>
    <w:p w14:paraId="2E1F994A">
      <w:pPr>
        <w:pStyle w:val="10"/>
        <w:numPr>
          <w:ilvl w:val="0"/>
          <w:numId w:val="4"/>
        </w:numPr>
        <w:rPr>
          <w:rFonts w:hint="default" w:ascii="Times New Roman" w:hAnsi="Times New Roman" w:eastAsia="Cambria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Good skills of Internet surfing.</w:t>
      </w:r>
    </w:p>
    <w:p w14:paraId="5E344214">
      <w:pPr>
        <w:pStyle w:val="10"/>
        <w:numPr>
          <w:ilvl w:val="0"/>
          <w:numId w:val="4"/>
        </w:numPr>
        <w:rPr>
          <w:rFonts w:hint="default" w:ascii="Times New Roman" w:hAnsi="Times New Roman" w:eastAsia="Cambria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Used FinOne &amp; Salesforce Software.</w:t>
      </w:r>
    </w:p>
    <w:p w14:paraId="10615D62">
      <w:pPr>
        <w:pStyle w:val="10"/>
        <w:numPr>
          <w:ilvl w:val="0"/>
          <w:numId w:val="4"/>
        </w:numPr>
        <w:rPr>
          <w:rFonts w:hint="default" w:ascii="Times New Roman" w:hAnsi="Times New Roman" w:eastAsia="Cambria" w:cs="Times New Roman"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Quick Learner.</w:t>
      </w:r>
    </w:p>
    <w:p w14:paraId="7E0016A1">
      <w:pPr>
        <w:pStyle w:val="10"/>
        <w:numPr>
          <w:ilvl w:val="0"/>
          <w:numId w:val="4"/>
        </w:numPr>
        <w:rPr>
          <w:rFonts w:hint="default" w:ascii="Times New Roman" w:hAnsi="Times New Roman" w:eastAsia="Cambria" w:cs="Times New Roman"/>
          <w:b/>
          <w:sz w:val="22"/>
          <w:szCs w:val="22"/>
        </w:rPr>
      </w:pPr>
      <w:r>
        <w:rPr>
          <w:rFonts w:hint="default" w:ascii="Times New Roman" w:hAnsi="Times New Roman" w:eastAsia="Cambria" w:cs="Times New Roman"/>
          <w:sz w:val="22"/>
          <w:szCs w:val="22"/>
        </w:rPr>
        <w:t>Basic knowledge of MS-Word, Power Point, Advanced Excel, Outlook.</w:t>
      </w:r>
      <w:r>
        <w:rPr>
          <w:rFonts w:hint="default" w:ascii="Times New Roman" w:hAnsi="Times New Roman" w:eastAsia="Cambria" w:cs="Times New Roman"/>
          <w:sz w:val="22"/>
          <w:szCs w:val="22"/>
        </w:rPr>
        <w:br w:type="textWrapping"/>
      </w:r>
    </w:p>
    <w:p w14:paraId="058DFC49">
      <w:pPr>
        <w:spacing w:before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Personal Details:</w:t>
      </w:r>
      <w:r>
        <w:rPr>
          <w:rFonts w:hint="default" w:ascii="Times New Roman" w:hAnsi="Times New Roman" w:cs="Times New Roman"/>
          <w:b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 xml:space="preserve">Current Address: 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t>Flat no. 2 Surve no.63 Sai apartment opposite Vasant Plaza Ramanagar, Pimple Gurav Pune 411061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Date of Birth:  23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rd</w:t>
      </w:r>
      <w:r>
        <w:rPr>
          <w:rFonts w:hint="default" w:ascii="Times New Roman" w:hAnsi="Times New Roman" w:cs="Times New Roman"/>
          <w:sz w:val="22"/>
          <w:szCs w:val="22"/>
        </w:rPr>
        <w:t xml:space="preserve"> Nov 1992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Gender:  Male</w:t>
      </w:r>
    </w:p>
    <w:p w14:paraId="1CDE2B57">
      <w:pPr>
        <w:tabs>
          <w:tab w:val="left" w:pos="3600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Marital Status: Married</w:t>
      </w:r>
    </w:p>
    <w:p w14:paraId="23A75AD1">
      <w:pPr>
        <w:tabs>
          <w:tab w:val="left" w:pos="3600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Nationality:  Indian</w:t>
      </w:r>
    </w:p>
    <w:p w14:paraId="07127A79">
      <w:pPr>
        <w:tabs>
          <w:tab w:val="left" w:pos="3600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Languages Known:  English, Hindi, Marathi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 w14:paraId="76C2656E">
      <w:pPr>
        <w:pStyle w:val="4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</w:p>
    <w:p w14:paraId="6DC5435E">
      <w:pPr>
        <w:pStyle w:val="4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</w:p>
    <w:p w14:paraId="27326FF0">
      <w:pPr>
        <w:pStyle w:val="4"/>
        <w:spacing w:line="276" w:lineRule="auto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>DECLARATION</w:t>
      </w:r>
      <w:r>
        <w:rPr>
          <w:rFonts w:hint="default" w:ascii="Times New Roman" w:hAnsi="Times New Roman" w:eastAsia="Calibri" w:cs="Times New Roman"/>
          <w:b/>
          <w:sz w:val="22"/>
          <w:szCs w:val="22"/>
        </w:rPr>
        <w:br w:type="textWrapping"/>
      </w:r>
    </w:p>
    <w:p w14:paraId="60CAE15C">
      <w:pPr>
        <w:spacing w:line="276" w:lineRule="auto"/>
        <w:jc w:val="both"/>
        <w:rPr>
          <w:rFonts w:hint="default" w:ascii="Times New Roman" w:hAnsi="Times New Roman" w:eastAsia="Batang" w:cs="Times New Roman"/>
          <w:sz w:val="22"/>
          <w:szCs w:val="22"/>
        </w:rPr>
      </w:pPr>
      <w:r>
        <w:rPr>
          <w:rFonts w:hint="default" w:ascii="Times New Roman" w:hAnsi="Times New Roman" w:eastAsia="Batang" w:cs="Times New Roman"/>
          <w:sz w:val="22"/>
          <w:szCs w:val="22"/>
        </w:rPr>
        <w:t>I hereby declare that the information given above is true to the best of my knowledge and belief.</w:t>
      </w:r>
    </w:p>
    <w:p w14:paraId="59F9D2ED">
      <w:pPr>
        <w:spacing w:line="276" w:lineRule="auto"/>
        <w:jc w:val="both"/>
        <w:rPr>
          <w:rFonts w:hint="default" w:ascii="Times New Roman" w:hAnsi="Times New Roman" w:eastAsia="Batang" w:cs="Times New Roman"/>
          <w:sz w:val="22"/>
          <w:szCs w:val="22"/>
        </w:rPr>
      </w:pPr>
      <w:r>
        <w:rPr>
          <w:rFonts w:hint="default" w:ascii="Times New Roman" w:hAnsi="Times New Roman" w:eastAsia="Batang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Batang" w:cs="Times New Roman"/>
          <w:sz w:val="22"/>
          <w:szCs w:val="22"/>
        </w:rPr>
        <w:t>Date:</w:t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 xml:space="preserve">                </w:t>
      </w:r>
    </w:p>
    <w:p w14:paraId="0063B44D">
      <w:pPr>
        <w:tabs>
          <w:tab w:val="left" w:pos="720"/>
        </w:tabs>
        <w:spacing w:line="276" w:lineRule="auto"/>
        <w:jc w:val="both"/>
        <w:rPr>
          <w:rFonts w:hint="default" w:ascii="Times New Roman" w:hAnsi="Times New Roman" w:eastAsia="Batang" w:cs="Times New Roman"/>
          <w:sz w:val="22"/>
          <w:szCs w:val="22"/>
        </w:rPr>
      </w:pPr>
      <w:r>
        <w:rPr>
          <w:rFonts w:hint="default" w:ascii="Times New Roman" w:hAnsi="Times New Roman" w:eastAsia="Batang" w:cs="Times New Roman"/>
          <w:sz w:val="22"/>
          <w:szCs w:val="22"/>
        </w:rPr>
        <w:t>Place: Pune</w:t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 xml:space="preserve">                                  </w:t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 xml:space="preserve">         </w:t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ab/>
      </w:r>
      <w:r>
        <w:rPr>
          <w:rFonts w:hint="default" w:ascii="Times New Roman" w:hAnsi="Times New Roman" w:eastAsia="Batang" w:cs="Times New Roman"/>
          <w:sz w:val="22"/>
          <w:szCs w:val="22"/>
        </w:rPr>
        <w:t xml:space="preserve">                           Prashant Kadam </w:t>
      </w:r>
    </w:p>
    <w:p w14:paraId="76989FC9">
      <w:pPr>
        <w:rPr>
          <w:rFonts w:hint="default" w:ascii="Times New Roman" w:hAnsi="Times New Roman" w:cs="Times New Roman"/>
          <w:sz w:val="22"/>
          <w:szCs w:val="22"/>
        </w:rPr>
      </w:pPr>
    </w:p>
    <w:p w14:paraId="1B4F7DE9">
      <w:pPr>
        <w:rPr>
          <w:sz w:val="22"/>
          <w:szCs w:val="22"/>
        </w:rPr>
      </w:pPr>
    </w:p>
    <w:sectPr>
      <w:pgSz w:w="12240" w:h="15840"/>
      <w:pgMar w:top="1530" w:right="1800" w:bottom="63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7F"/>
    <w:family w:val="roman"/>
    <w:pitch w:val="default"/>
    <w:sig w:usb0="B00002AF" w:usb1="69D77CFB" w:usb2="00000030" w:usb3="00000000" w:csb0="4008009F" w:csb1="DFD7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 w:val="0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 w:val="0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16"/>
    <w:multiLevelType w:val="multilevel"/>
    <w:tmpl w:val="000000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6E7"/>
    <w:rsid w:val="00085EE8"/>
    <w:rsid w:val="000B765E"/>
    <w:rsid w:val="000D7935"/>
    <w:rsid w:val="00191ACC"/>
    <w:rsid w:val="001E2EE5"/>
    <w:rsid w:val="002D0635"/>
    <w:rsid w:val="002F6ACF"/>
    <w:rsid w:val="003118D1"/>
    <w:rsid w:val="0035417D"/>
    <w:rsid w:val="00366367"/>
    <w:rsid w:val="00396EC5"/>
    <w:rsid w:val="003B5BB0"/>
    <w:rsid w:val="003F3C1A"/>
    <w:rsid w:val="004A75AB"/>
    <w:rsid w:val="004F45C1"/>
    <w:rsid w:val="005273F6"/>
    <w:rsid w:val="00574FAC"/>
    <w:rsid w:val="005940F6"/>
    <w:rsid w:val="005A373A"/>
    <w:rsid w:val="005B29D9"/>
    <w:rsid w:val="006129C6"/>
    <w:rsid w:val="00620264"/>
    <w:rsid w:val="0062376B"/>
    <w:rsid w:val="00670FC8"/>
    <w:rsid w:val="006D2726"/>
    <w:rsid w:val="006E7033"/>
    <w:rsid w:val="00706AFC"/>
    <w:rsid w:val="00727696"/>
    <w:rsid w:val="00730A92"/>
    <w:rsid w:val="007437C5"/>
    <w:rsid w:val="007471D4"/>
    <w:rsid w:val="007B4E7D"/>
    <w:rsid w:val="007F2181"/>
    <w:rsid w:val="00804629"/>
    <w:rsid w:val="00810F0B"/>
    <w:rsid w:val="008150BB"/>
    <w:rsid w:val="008A1611"/>
    <w:rsid w:val="0092593C"/>
    <w:rsid w:val="009B4185"/>
    <w:rsid w:val="009D7FED"/>
    <w:rsid w:val="009E5B4C"/>
    <w:rsid w:val="009E6324"/>
    <w:rsid w:val="00A07DC9"/>
    <w:rsid w:val="00A16FA2"/>
    <w:rsid w:val="00A70421"/>
    <w:rsid w:val="00A8652A"/>
    <w:rsid w:val="00AB1832"/>
    <w:rsid w:val="00BA001E"/>
    <w:rsid w:val="00BD152C"/>
    <w:rsid w:val="00BF583E"/>
    <w:rsid w:val="00C102D9"/>
    <w:rsid w:val="00C203A8"/>
    <w:rsid w:val="00C96466"/>
    <w:rsid w:val="00CC43D2"/>
    <w:rsid w:val="00CC6F1A"/>
    <w:rsid w:val="00CE1C76"/>
    <w:rsid w:val="00D03BA0"/>
    <w:rsid w:val="00D52C51"/>
    <w:rsid w:val="00E01B51"/>
    <w:rsid w:val="00E53BBA"/>
    <w:rsid w:val="00E67577"/>
    <w:rsid w:val="00E77C54"/>
    <w:rsid w:val="00E9563D"/>
    <w:rsid w:val="00ED6DE1"/>
    <w:rsid w:val="00ED7EBA"/>
    <w:rsid w:val="00EF609C"/>
    <w:rsid w:val="00F41B02"/>
    <w:rsid w:val="00F81B89"/>
    <w:rsid w:val="14B747F4"/>
    <w:rsid w:val="2F6535B7"/>
    <w:rsid w:val="61EB020C"/>
    <w:rsid w:val="73BD6F85"/>
    <w:rsid w:val="74E10D4F"/>
    <w:rsid w:val="7D7A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</w:rPr>
  </w:style>
  <w:style w:type="table" w:default="1" w:styleId="3">
    <w:name w:val="Normal Table"/>
    <w:uiPriority w:val="0"/>
    <w:rPr>
      <w:rFonts w:ascii="Times New Roman" w:hAnsi="Times New Roman" w:eastAsia="Times New Roman" w:cs="Times New Roman"/>
    </w:rPr>
    <w:tblPr/>
  </w:style>
  <w:style w:type="paragraph" w:styleId="4">
    <w:name w:val="Body Text 3"/>
    <w:basedOn w:val="1"/>
    <w:link w:val="7"/>
    <w:uiPriority w:val="0"/>
    <w:pPr>
      <w:jc w:val="both"/>
    </w:pPr>
    <w:rPr>
      <w:rFonts w:ascii="Times New Roman" w:hAnsi="Times New Roman" w:eastAsia="Batang" w:cs="Times New Roman"/>
      <w:sz w:val="30"/>
      <w:szCs w:val="28"/>
      <w:lang w:eastAsia="ko-KR"/>
    </w:rPr>
  </w:style>
  <w:style w:type="paragraph" w:styleId="5">
    <w:name w:val="footer"/>
    <w:basedOn w:val="1"/>
    <w:link w:val="8"/>
    <w:uiPriority w:val="0"/>
    <w:pPr>
      <w:tabs>
        <w:tab w:val="center" w:pos="4513"/>
        <w:tab w:val="right" w:pos="9026"/>
      </w:tabs>
    </w:pPr>
    <w:rPr>
      <w:rFonts w:ascii="Times New Roman" w:hAnsi="Times New Roman" w:eastAsia="Times New Roman" w:cs="Times New Roman"/>
    </w:rPr>
  </w:style>
  <w:style w:type="paragraph" w:styleId="6">
    <w:name w:val="header"/>
    <w:basedOn w:val="1"/>
    <w:link w:val="9"/>
    <w:uiPriority w:val="0"/>
    <w:pPr>
      <w:tabs>
        <w:tab w:val="center" w:pos="4513"/>
        <w:tab w:val="right" w:pos="9026"/>
      </w:tabs>
    </w:pPr>
    <w:rPr>
      <w:rFonts w:ascii="Times New Roman" w:hAnsi="Times New Roman" w:eastAsia="Times New Roman" w:cs="Times New Roman"/>
    </w:rPr>
  </w:style>
  <w:style w:type="character" w:customStyle="1" w:styleId="7">
    <w:name w:val="Body Text 3 Char"/>
    <w:link w:val="4"/>
    <w:qFormat/>
    <w:uiPriority w:val="0"/>
    <w:rPr>
      <w:rFonts w:ascii="Times New Roman" w:hAnsi="Times New Roman" w:eastAsia="Batang" w:cs="Times New Roman"/>
      <w:sz w:val="30"/>
      <w:szCs w:val="28"/>
      <w:lang w:eastAsia="ko-KR"/>
    </w:rPr>
  </w:style>
  <w:style w:type="character" w:customStyle="1" w:styleId="8">
    <w:name w:val="Footer Char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customStyle="1" w:styleId="9">
    <w:name w:val="Header Char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10">
    <w:name w:val="List Paragraph"/>
    <w:basedOn w:val="1"/>
    <w:qFormat/>
    <w:uiPriority w:val="0"/>
    <w:pPr>
      <w:ind w:left="720"/>
      <w:contextualSpacing/>
    </w:pPr>
    <w:rPr>
      <w:rFonts w:ascii="Times New Roman" w:hAnsi="Times New Roman" w:eastAsia="Times New Roman" w:cs="Times New Roman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468</Words>
  <Characters>2672</Characters>
  <Lines>22</Lines>
  <Paragraphs>6</Paragraphs>
  <TotalTime>38</TotalTime>
  <ScaleCrop>false</ScaleCrop>
  <LinksUpToDate>false</LinksUpToDate>
  <CharactersWithSpaces>3134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2024-05-14T17:38:00Z</dcterms:created>
  <dc:creator>Mr.Yogesh</dc:creator>
  <cp:lastModifiedBy>Admin</cp:lastModifiedBy>
  <cp:lastPrinted>2016-05-04T10:06:00Z</cp:lastPrinted>
  <dcterms:modified xsi:type="dcterms:W3CDTF">2025-02-05T06:31:20Z</dcterms:modified>
  <dc:title>RESUME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F9B2B1D1877344489907FC8A2C9A46BA_13</vt:lpwstr>
  </property>
  <property fmtid="{D5CDD505-2E9C-101B-9397-08002B2CF9AE}" pid="3" name="KSOProductBuildVer">
    <vt:lpwstr>1033-12.2.0.19805</vt:lpwstr>
  </property>
</Properties>
</file>