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62"/>
        <w:ind w:left="1440" w:right="1440"/>
        <w:rPr>
          <w:b w:val="false"/>
          <w:bCs w:val="false"/>
          <w:u w:val="none"/>
        </w:rPr>
      </w:pPr>
      <w:r>
        <w:rPr>
          <w:u w:val="none"/>
        </w:rPr>
        <w:t>*</w:t>
      </w:r>
      <w:r>
        <w:t>CURRICULUM</w:t>
      </w:r>
      <w:r>
        <w:rPr>
          <w:u w:val="none"/>
        </w:rPr>
        <w:t xml:space="preserve">  </w:t>
      </w:r>
      <w:r>
        <w:t>VITAE</w:t>
      </w:r>
      <w:bookmarkStart w:id="0" w:name="Career_Objectives:"/>
      <w:bookmarkEnd w:id="0"/>
      <w:r>
        <w:t>*</w:t>
      </w:r>
    </w:p>
    <w:p>
      <w:pPr>
        <w:pStyle w:val="style62"/>
        <w:ind w:left="1440" w:right="1440"/>
        <w:rPr>
          <w:b w:val="false"/>
          <w:bCs w:val="false"/>
          <w:u w:val="none"/>
        </w:rPr>
      </w:pPr>
    </w:p>
    <w:p>
      <w:pPr>
        <w:pStyle w:val="style1"/>
        <w:rPr>
          <w:b w:val="false"/>
          <w:bCs w:val="false"/>
          <w:u w:val="none"/>
        </w:rPr>
      </w:pPr>
      <w:r>
        <w:rPr>
          <w:b w:val="false"/>
          <w:bCs w:val="false"/>
          <w:u w:val="none"/>
        </w:rPr>
        <w:t>Name:-                      Bharat  Arvind  Sarode</w:t>
      </w:r>
    </w:p>
    <w:p>
      <w:pPr>
        <w:pStyle w:val="style1"/>
        <w:rPr>
          <w:b w:val="false"/>
          <w:bCs w:val="false"/>
          <w:u w:val="none"/>
        </w:rPr>
      </w:pPr>
    </w:p>
    <w:p>
      <w:pPr>
        <w:pStyle w:val="style1"/>
        <w:rPr>
          <w:b w:val="false"/>
          <w:bCs w:val="false"/>
          <w:u w:val="none"/>
        </w:rPr>
      </w:pPr>
      <w:r>
        <w:rPr>
          <w:b w:val="false"/>
          <w:bCs w:val="false"/>
          <w:u w:val="none"/>
        </w:rPr>
        <w:t xml:space="preserve"> Current Address:- </w:t>
      </w:r>
      <w:r>
        <w:rPr>
          <w:u w:val="none"/>
        </w:rPr>
        <w:t xml:space="preserve">   </w:t>
      </w:r>
      <w:r>
        <w:rPr>
          <w:b w:val="false"/>
          <w:bCs w:val="false"/>
          <w:u w:val="none"/>
        </w:rPr>
        <w:t>At.Post Jalgaon Khurd</w:t>
      </w:r>
    </w:p>
    <w:p>
      <w:pPr>
        <w:pStyle w:val="style1"/>
        <w:rPr>
          <w:b w:val="false"/>
          <w:bCs w:val="false"/>
          <w:u w:val="none"/>
        </w:rPr>
      </w:pPr>
      <w:r>
        <w:rPr>
          <w:u w:val="none"/>
        </w:rPr>
        <w:t xml:space="preserve">                                  </w:t>
      </w:r>
      <w:r>
        <w:rPr>
          <w:b w:val="false"/>
          <w:bCs w:val="false"/>
          <w:u w:val="none"/>
        </w:rPr>
        <w:t>Tal:- Nandgaon  Dist:-Nashik</w:t>
      </w:r>
    </w:p>
    <w:p>
      <w:pPr>
        <w:pStyle w:val="style1"/>
        <w:rPr>
          <w:b w:val="false"/>
          <w:bCs w:val="false"/>
          <w:u w:val="none"/>
        </w:rPr>
      </w:pPr>
      <w:r>
        <w:rPr>
          <w:b w:val="false"/>
          <w:bCs w:val="false"/>
          <w:u w:val="none"/>
        </w:rPr>
        <w:t xml:space="preserve">                                  424109 </w:t>
      </w:r>
      <w:r>
        <w:rPr>
          <w:b w:val="false"/>
          <w:bCs w:val="false"/>
          <w:u w:val="none"/>
        </w:rPr>
        <w:t xml:space="preserve"> (Maharashtra)</w:t>
      </w:r>
    </w:p>
    <w:p>
      <w:pPr>
        <w:pStyle w:val="style1"/>
        <w:rPr>
          <w:b w:val="false"/>
          <w:bCs w:val="false"/>
          <w:u w:val="none"/>
        </w:rPr>
      </w:pPr>
    </w:p>
    <w:p>
      <w:pPr>
        <w:pStyle w:val="style1"/>
        <w:rPr>
          <w:b w:val="false"/>
          <w:bCs w:val="false"/>
          <w:u w:val="none"/>
        </w:rPr>
      </w:pPr>
      <w:r>
        <w:rPr>
          <w:b w:val="false"/>
          <w:bCs w:val="false"/>
          <w:u w:val="none"/>
        </w:rPr>
        <w:t>Birth Date:-</w:t>
      </w:r>
      <w:r>
        <w:rPr>
          <w:b w:val="false"/>
          <w:bCs w:val="false"/>
          <w:u w:val="none"/>
        </w:rPr>
        <w:t xml:space="preserve">               03/07/1998</w:t>
      </w:r>
    </w:p>
    <w:p>
      <w:pPr>
        <w:pStyle w:val="style1"/>
        <w:rPr>
          <w:b w:val="false"/>
          <w:bCs w:val="false"/>
          <w:u w:val="none"/>
        </w:rPr>
      </w:pPr>
    </w:p>
    <w:p>
      <w:pPr>
        <w:pStyle w:val="style1"/>
        <w:rPr>
          <w:b w:val="false"/>
          <w:bCs w:val="false"/>
          <w:u w:val="none"/>
        </w:rPr>
      </w:pPr>
      <w:r>
        <w:rPr>
          <w:b w:val="false"/>
          <w:bCs w:val="false"/>
          <w:u w:val="none"/>
        </w:rPr>
        <w:t>Marital Status:-         Single</w:t>
      </w:r>
    </w:p>
    <w:p>
      <w:pPr>
        <w:pStyle w:val="style1"/>
        <w:rPr>
          <w:b w:val="false"/>
          <w:bCs w:val="false"/>
          <w:u w:val="none"/>
        </w:rPr>
      </w:pPr>
    </w:p>
    <w:p>
      <w:pPr>
        <w:pStyle w:val="style1"/>
        <w:rPr>
          <w:b w:val="false"/>
          <w:bCs w:val="false"/>
          <w:u w:val="none"/>
        </w:rPr>
      </w:pPr>
      <w:r>
        <w:rPr>
          <w:b w:val="false"/>
          <w:bCs w:val="false"/>
          <w:u w:val="none"/>
        </w:rPr>
        <w:t>E-Mail ID</w:t>
      </w:r>
      <w:r>
        <w:rPr>
          <w:b w:val="false"/>
          <w:bCs w:val="false"/>
          <w:u w:val="none"/>
        </w:rPr>
        <w:t>:-</w:t>
      </w:r>
      <w:r>
        <w:rPr>
          <w:b w:val="false"/>
          <w:bCs w:val="false"/>
          <w:u w:val="none"/>
        </w:rPr>
        <w:t xml:space="preserve">               </w:t>
      </w:r>
      <w:r>
        <w:rPr/>
        <w:fldChar w:fldCharType="begin"/>
      </w:r>
      <w:r>
        <w:instrText xml:space="preserve"> HYPERLINK "mailto:bharatsarode98@gmail.com" </w:instrText>
      </w:r>
      <w:r>
        <w:rPr/>
        <w:fldChar w:fldCharType="separate"/>
      </w:r>
      <w:r>
        <w:rPr>
          <w:rStyle w:val="style85"/>
          <w:b w:val="false"/>
          <w:bCs w:val="false"/>
        </w:rPr>
        <w:t>bharatsarode98@gmail.com</w:t>
      </w:r>
      <w:r>
        <w:rPr/>
        <w:fldChar w:fldCharType="end"/>
      </w:r>
    </w:p>
    <w:p>
      <w:pPr>
        <w:pStyle w:val="style1"/>
        <w:rPr>
          <w:b w:val="false"/>
          <w:bCs w:val="false"/>
          <w:u w:val="none"/>
        </w:rPr>
      </w:pPr>
    </w:p>
    <w:p>
      <w:pPr>
        <w:pStyle w:val="style1"/>
        <w:rPr>
          <w:b w:val="false"/>
          <w:bCs w:val="false"/>
          <w:u w:val="none"/>
        </w:rPr>
      </w:pPr>
      <w:r>
        <w:rPr>
          <w:b w:val="false"/>
          <w:bCs w:val="false"/>
          <w:u w:val="none"/>
        </w:rPr>
        <w:t>Mobile No:-              7083201833</w:t>
      </w:r>
    </w:p>
    <w:p>
      <w:pPr>
        <w:pStyle w:val="style1"/>
        <w:rPr>
          <w:u w:val="thick"/>
        </w:rPr>
      </w:pPr>
    </w:p>
    <w:p>
      <w:pPr>
        <w:pStyle w:val="style1"/>
        <w:rPr>
          <w:b w:val="false"/>
          <w:u w:val="none"/>
        </w:rPr>
      </w:pPr>
      <w:r>
        <w:rPr>
          <w:u w:val="thick"/>
        </w:rPr>
        <w:t>Career Objectives</w:t>
      </w:r>
      <w:r>
        <w:rPr>
          <w:b w:val="false"/>
          <w:u w:val="none"/>
        </w:rPr>
        <w:t>:-</w:t>
      </w:r>
    </w:p>
    <w:p>
      <w:pPr>
        <w:pStyle w:val="style66"/>
        <w:spacing w:before="202" w:lineRule="auto" w:line="237"/>
        <w:ind w:right="119" w:firstLine="1743"/>
        <w:jc w:val="both"/>
        <w:rPr/>
      </w:pPr>
      <w:r>
        <w:t>To Explore The Various Opportunities In</w:t>
      </w:r>
      <w:r>
        <w:t xml:space="preserve"> The Fields Of Accounts, Finance And Administration &amp; To Apply My Acquired Knowledge For The Sake Of Development Of An Organization</w:t>
      </w:r>
    </w:p>
    <w:bookmarkStart w:id="1" w:name="Educational_Qualification:"/>
    <w:bookmarkEnd w:id="1"/>
    <w:p>
      <w:pPr>
        <w:pStyle w:val="style1"/>
        <w:spacing w:before="215"/>
        <w:rPr>
          <w:u w:val="thick"/>
        </w:rPr>
      </w:pPr>
      <w:r>
        <w:rPr>
          <w:u w:val="thick"/>
        </w:rPr>
        <w:t>Educational Qualification:-</w:t>
      </w:r>
    </w:p>
    <w:p>
      <w:pPr>
        <w:pStyle w:val="style1"/>
        <w:spacing w:before="215"/>
        <w:rPr>
          <w:u w:val="thick"/>
        </w:rPr>
      </w:pPr>
    </w:p>
    <w:p>
      <w:pPr>
        <w:pStyle w:val="style66"/>
        <w:spacing w:before="7"/>
        <w:ind w:left="0"/>
        <w:rPr>
          <w:b/>
          <w:sz w:val="17"/>
        </w:rPr>
      </w:pPr>
    </w:p>
    <w:tbl>
      <w:tblPr>
        <w:tblW w:w="0" w:type="auto"/>
        <w:tblInd w:w="5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8"/>
        <w:gridCol w:w="1560"/>
        <w:gridCol w:w="2041"/>
        <w:gridCol w:w="1138"/>
        <w:gridCol w:w="1556"/>
        <w:gridCol w:w="1143"/>
      </w:tblGrid>
      <w:tr>
        <w:trPr>
          <w:trHeight w:val="661" w:hRule="atLeast"/>
        </w:trPr>
        <w:tc>
          <w:tcPr>
            <w:tcW w:w="638" w:type="dxa"/>
            <w:tcBorders/>
          </w:tcPr>
          <w:p>
            <w:pPr>
              <w:pStyle w:val="style4097"/>
              <w:spacing w:lineRule="auto" w:line="242"/>
              <w:ind w:left="110" w:right="144"/>
              <w:rPr>
                <w:sz w:val="24"/>
              </w:rPr>
            </w:pPr>
            <w:r>
              <w:rPr>
                <w:sz w:val="24"/>
              </w:rPr>
              <w:t>SR. NO</w:t>
            </w:r>
          </w:p>
        </w:tc>
        <w:tc>
          <w:tcPr>
            <w:tcW w:w="1560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Qualification</w:t>
            </w:r>
          </w:p>
        </w:tc>
        <w:tc>
          <w:tcPr>
            <w:tcW w:w="2041" w:type="dxa"/>
            <w:tcBorders/>
          </w:tcPr>
          <w:p>
            <w:pPr>
              <w:pStyle w:val="style4097"/>
              <w:rPr>
                <w:sz w:val="24"/>
              </w:rPr>
            </w:pPr>
            <w:r>
              <w:rPr>
                <w:sz w:val="24"/>
              </w:rPr>
              <w:t>College</w:t>
            </w:r>
          </w:p>
        </w:tc>
        <w:tc>
          <w:tcPr>
            <w:tcW w:w="1138" w:type="dxa"/>
            <w:tcBorders/>
          </w:tcPr>
          <w:p>
            <w:pPr>
              <w:pStyle w:val="style4097"/>
              <w:spacing w:lineRule="auto" w:line="242"/>
              <w:ind w:left="115"/>
              <w:rPr>
                <w:sz w:val="24"/>
              </w:rPr>
            </w:pPr>
            <w:r>
              <w:rPr>
                <w:sz w:val="24"/>
              </w:rPr>
              <w:t>Passing Year</w:t>
            </w:r>
          </w:p>
        </w:tc>
        <w:tc>
          <w:tcPr>
            <w:tcW w:w="1556" w:type="dxa"/>
            <w:tcBorders/>
          </w:tcPr>
          <w:p>
            <w:pPr>
              <w:pStyle w:val="style4097"/>
              <w:spacing w:lineRule="auto" w:line="242"/>
              <w:ind w:right="88"/>
              <w:rPr>
                <w:sz w:val="24"/>
              </w:rPr>
            </w:pPr>
            <w:r>
              <w:rPr>
                <w:sz w:val="24"/>
              </w:rPr>
              <w:t>Board/ University</w:t>
            </w:r>
          </w:p>
        </w:tc>
        <w:tc>
          <w:tcPr>
            <w:tcW w:w="1143" w:type="dxa"/>
            <w:tcBorders/>
          </w:tcPr>
          <w:p>
            <w:pPr>
              <w:pStyle w:val="style4097"/>
              <w:ind w:left="120"/>
              <w:rPr>
                <w:sz w:val="24"/>
              </w:rPr>
            </w:pPr>
            <w:r>
              <w:rPr>
                <w:sz w:val="24"/>
              </w:rPr>
              <w:t>Class</w:t>
            </w:r>
          </w:p>
        </w:tc>
      </w:tr>
      <w:tr>
        <w:tblPrEx/>
        <w:trPr>
          <w:trHeight w:val="840" w:hRule="atLeast"/>
        </w:trPr>
        <w:tc>
          <w:tcPr>
            <w:tcW w:w="638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60" w:type="dxa"/>
            <w:tcBorders/>
          </w:tcPr>
          <w:p>
            <w:pPr>
              <w:pStyle w:val="style4097"/>
              <w:spacing w:lineRule="exact" w:line="267"/>
              <w:ind w:left="110"/>
              <w:rPr>
                <w:sz w:val="24"/>
              </w:rPr>
            </w:pPr>
            <w:r>
              <w:rPr>
                <w:sz w:val="24"/>
              </w:rPr>
              <w:t>M.Com</w:t>
            </w:r>
          </w:p>
        </w:tc>
        <w:tc>
          <w:tcPr>
            <w:tcW w:w="2041" w:type="dxa"/>
            <w:tcBorders/>
          </w:tcPr>
          <w:p>
            <w:pPr>
              <w:pStyle w:val="style4097"/>
              <w:spacing w:lineRule="exact" w:line="267"/>
              <w:rPr>
                <w:sz w:val="24"/>
              </w:rPr>
            </w:pPr>
            <w:r>
              <w:rPr>
                <w:sz w:val="24"/>
              </w:rPr>
              <w:t>Arts, Commerce &amp;</w:t>
            </w:r>
          </w:p>
          <w:p>
            <w:pPr>
              <w:pStyle w:val="style4097"/>
              <w:spacing w:lineRule="exact" w:line="267"/>
              <w:rPr>
                <w:sz w:val="24"/>
              </w:rPr>
            </w:pPr>
            <w:r>
              <w:rPr>
                <w:sz w:val="24"/>
              </w:rPr>
              <w:t xml:space="preserve">Science </w:t>
            </w:r>
            <w:r>
              <w:rPr>
                <w:sz w:val="24"/>
              </w:rPr>
              <w:t xml:space="preserve">College </w:t>
            </w:r>
            <w:r>
              <w:rPr>
                <w:sz w:val="24"/>
              </w:rPr>
              <w:t>Nandgaon</w:t>
            </w:r>
          </w:p>
        </w:tc>
        <w:tc>
          <w:tcPr>
            <w:tcW w:w="1138" w:type="dxa"/>
            <w:tcBorders/>
          </w:tcPr>
          <w:p>
            <w:pPr>
              <w:pStyle w:val="style4097"/>
              <w:rPr>
                <w:sz w:val="24"/>
              </w:rPr>
            </w:pPr>
            <w:r>
              <w:rPr>
                <w:sz w:val="24"/>
              </w:rPr>
              <w:t xml:space="preserve">Appearing </w:t>
            </w:r>
          </w:p>
          <w:p>
            <w:pPr>
              <w:pStyle w:val="style4097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z w:val="24"/>
                <w:vertAlign w:val="superscript"/>
              </w:rPr>
              <w:t>nd</w:t>
            </w:r>
            <w:r>
              <w:rPr>
                <w:sz w:val="24"/>
              </w:rPr>
              <w:t xml:space="preserve"> year</w:t>
            </w:r>
          </w:p>
        </w:tc>
        <w:tc>
          <w:tcPr>
            <w:tcW w:w="1556" w:type="dxa"/>
            <w:tcBorders/>
          </w:tcPr>
          <w:p>
            <w:pPr>
              <w:pStyle w:val="style4097"/>
              <w:spacing w:lineRule="auto" w:line="240"/>
              <w:ind w:right="88"/>
              <w:rPr>
                <w:sz w:val="24"/>
              </w:rPr>
            </w:pPr>
            <w:r>
              <w:rPr>
                <w:sz w:val="24"/>
              </w:rPr>
              <w:t>Pune University</w:t>
            </w:r>
          </w:p>
        </w:tc>
        <w:tc>
          <w:tcPr>
            <w:tcW w:w="1143" w:type="dxa"/>
            <w:tcBorders/>
          </w:tcPr>
          <w:p>
            <w:pPr>
              <w:pStyle w:val="style4097"/>
              <w:ind w:left="120"/>
              <w:rPr>
                <w:sz w:val="24"/>
              </w:rPr>
            </w:pPr>
          </w:p>
        </w:tc>
      </w:tr>
      <w:tr>
        <w:tblPrEx/>
        <w:trPr>
          <w:trHeight w:val="1104" w:hRule="atLeast"/>
        </w:trPr>
        <w:tc>
          <w:tcPr>
            <w:tcW w:w="638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60" w:type="dxa"/>
            <w:tcBorders/>
          </w:tcPr>
          <w:p>
            <w:pPr>
              <w:pStyle w:val="style4097"/>
              <w:spacing w:lineRule="exact" w:line="267"/>
              <w:ind w:left="110"/>
              <w:rPr>
                <w:sz w:val="24"/>
              </w:rPr>
            </w:pPr>
            <w:r>
              <w:rPr>
                <w:sz w:val="24"/>
              </w:rPr>
              <w:t>CAM</w:t>
            </w:r>
          </w:p>
          <w:p>
            <w:pPr>
              <w:pStyle w:val="style4097"/>
              <w:spacing w:before="1" w:lineRule="auto" w:line="237"/>
              <w:ind w:left="110" w:right="380"/>
              <w:rPr>
                <w:sz w:val="24"/>
              </w:rPr>
            </w:pPr>
            <w:r>
              <w:rPr>
                <w:sz w:val="24"/>
              </w:rPr>
              <w:t xml:space="preserve">(Corporate Accounts </w:t>
            </w:r>
            <w:r>
              <w:rPr>
                <w:sz w:val="24"/>
              </w:rPr>
              <w:t>Manager)</w:t>
            </w:r>
          </w:p>
        </w:tc>
        <w:tc>
          <w:tcPr>
            <w:tcW w:w="2041" w:type="dxa"/>
            <w:tcBorders/>
          </w:tcPr>
          <w:p>
            <w:pPr>
              <w:pStyle w:val="style4097"/>
              <w:spacing w:lineRule="auto" w:line="240"/>
              <w:ind w:right="573"/>
              <w:rPr>
                <w:sz w:val="24"/>
              </w:rPr>
            </w:pPr>
            <w:r>
              <w:rPr>
                <w:sz w:val="24"/>
              </w:rPr>
              <w:t>Nilayas I-cats Institute Of Commerce, Nashik</w:t>
            </w:r>
          </w:p>
        </w:tc>
        <w:tc>
          <w:tcPr>
            <w:tcW w:w="1138" w:type="dxa"/>
            <w:tcBorders/>
          </w:tcPr>
          <w:p>
            <w:pPr>
              <w:pStyle w:val="style4097"/>
              <w:ind w:left="115"/>
              <w:rPr>
                <w:sz w:val="24"/>
              </w:rPr>
            </w:pPr>
            <w:r>
              <w:rPr>
                <w:sz w:val="24"/>
              </w:rPr>
              <w:t>2019-20</w:t>
            </w:r>
          </w:p>
        </w:tc>
        <w:tc>
          <w:tcPr>
            <w:tcW w:w="1556" w:type="dxa"/>
            <w:tcBorders/>
          </w:tcPr>
          <w:p>
            <w:pPr>
              <w:pStyle w:val="style4097"/>
              <w:spacing w:lineRule="auto" w:line="240"/>
              <w:ind w:right="88"/>
              <w:rPr>
                <w:sz w:val="24"/>
              </w:rPr>
            </w:pPr>
            <w:r>
              <w:rPr>
                <w:sz w:val="24"/>
              </w:rPr>
              <w:t>Nilayas I-cats Institute Of Commerce, Pune</w:t>
            </w:r>
          </w:p>
        </w:tc>
        <w:tc>
          <w:tcPr>
            <w:tcW w:w="1143" w:type="dxa"/>
            <w:tcBorders/>
          </w:tcPr>
          <w:p>
            <w:pPr>
              <w:pStyle w:val="style4097"/>
              <w:ind w:left="120"/>
              <w:rPr>
                <w:sz w:val="24"/>
              </w:rPr>
            </w:pPr>
            <w:r>
              <w:rPr>
                <w:sz w:val="24"/>
              </w:rPr>
              <w:t>57%</w:t>
            </w:r>
          </w:p>
        </w:tc>
      </w:tr>
      <w:tr>
        <w:tblPrEx/>
        <w:trPr>
          <w:trHeight w:val="1104" w:hRule="atLeast"/>
        </w:trPr>
        <w:tc>
          <w:tcPr>
            <w:tcW w:w="638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560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B.com</w:t>
            </w:r>
          </w:p>
        </w:tc>
        <w:tc>
          <w:tcPr>
            <w:tcW w:w="2041" w:type="dxa"/>
            <w:tcBorders/>
          </w:tcPr>
          <w:p>
            <w:pPr>
              <w:pStyle w:val="style4097"/>
              <w:spacing w:lineRule="exact" w:line="267"/>
              <w:rPr>
                <w:sz w:val="24"/>
              </w:rPr>
            </w:pPr>
            <w:r>
              <w:rPr>
                <w:sz w:val="24"/>
              </w:rPr>
              <w:t>Arts, Commerce &amp;</w:t>
            </w:r>
          </w:p>
          <w:p>
            <w:pPr>
              <w:pStyle w:val="style4097"/>
              <w:tabs>
                <w:tab w:val="left" w:leader="none" w:pos="1186"/>
              </w:tabs>
              <w:spacing w:before="8"/>
              <w:ind w:right="102"/>
              <w:rPr>
                <w:sz w:val="24"/>
              </w:rPr>
            </w:pPr>
            <w:r>
              <w:rPr>
                <w:sz w:val="24"/>
              </w:rPr>
              <w:t xml:space="preserve">Science </w:t>
            </w:r>
            <w:bookmarkStart w:id="2" w:name="_GoBack"/>
            <w:bookmarkEnd w:id="2"/>
            <w:r>
              <w:rPr>
                <w:sz w:val="24"/>
              </w:rPr>
              <w:t xml:space="preserve">College </w:t>
            </w:r>
            <w:r>
              <w:rPr>
                <w:sz w:val="24"/>
              </w:rPr>
              <w:t>Nandgaon</w:t>
            </w:r>
          </w:p>
        </w:tc>
        <w:tc>
          <w:tcPr>
            <w:tcW w:w="1138" w:type="dxa"/>
            <w:tcBorders/>
          </w:tcPr>
          <w:p>
            <w:pPr>
              <w:pStyle w:val="style4097"/>
              <w:ind w:left="115"/>
              <w:rPr>
                <w:sz w:val="24"/>
              </w:rPr>
            </w:pPr>
            <w:r>
              <w:rPr>
                <w:sz w:val="24"/>
              </w:rPr>
              <w:t>2019-20</w:t>
            </w:r>
          </w:p>
        </w:tc>
        <w:tc>
          <w:tcPr>
            <w:tcW w:w="1556" w:type="dxa"/>
            <w:tcBorders/>
          </w:tcPr>
          <w:p>
            <w:pPr>
              <w:pStyle w:val="style4097"/>
              <w:spacing w:lineRule="auto" w:line="237"/>
              <w:ind w:right="88"/>
              <w:rPr>
                <w:sz w:val="24"/>
              </w:rPr>
            </w:pPr>
            <w:r>
              <w:rPr>
                <w:sz w:val="24"/>
              </w:rPr>
              <w:t>Pune University</w:t>
            </w:r>
          </w:p>
        </w:tc>
        <w:tc>
          <w:tcPr>
            <w:tcW w:w="1143" w:type="dxa"/>
            <w:tcBorders/>
          </w:tcPr>
          <w:p>
            <w:pPr>
              <w:pStyle w:val="style4097"/>
              <w:ind w:left="120"/>
              <w:rPr>
                <w:sz w:val="24"/>
              </w:rPr>
            </w:pPr>
            <w:r>
              <w:rPr>
                <w:sz w:val="24"/>
              </w:rPr>
              <w:t>55.33%</w:t>
            </w:r>
          </w:p>
        </w:tc>
      </w:tr>
      <w:tr>
        <w:tblPrEx/>
        <w:trPr>
          <w:trHeight w:val="1104" w:hRule="atLeast"/>
        </w:trPr>
        <w:tc>
          <w:tcPr>
            <w:tcW w:w="638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60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H.S.C</w:t>
            </w:r>
          </w:p>
        </w:tc>
        <w:tc>
          <w:tcPr>
            <w:tcW w:w="2041" w:type="dxa"/>
            <w:tcBorders/>
          </w:tcPr>
          <w:p>
            <w:pPr>
              <w:pStyle w:val="style4097"/>
              <w:spacing w:lineRule="exact" w:line="267"/>
              <w:rPr>
                <w:sz w:val="24"/>
              </w:rPr>
            </w:pPr>
            <w:r>
              <w:rPr>
                <w:sz w:val="24"/>
              </w:rPr>
              <w:t>Arts, Commerce &amp;</w:t>
            </w:r>
          </w:p>
          <w:p>
            <w:pPr>
              <w:pStyle w:val="style4097"/>
              <w:tabs>
                <w:tab w:val="left" w:leader="none" w:pos="1186"/>
              </w:tabs>
              <w:spacing w:before="4" w:lineRule="exact" w:line="274"/>
              <w:ind w:right="107"/>
              <w:rPr>
                <w:sz w:val="24"/>
              </w:rPr>
            </w:pPr>
            <w:r>
              <w:rPr>
                <w:sz w:val="24"/>
              </w:rPr>
              <w:t xml:space="preserve">Science </w:t>
            </w:r>
            <w:r>
              <w:rPr>
                <w:sz w:val="24"/>
              </w:rPr>
              <w:t xml:space="preserve">College </w:t>
            </w:r>
            <w:r>
              <w:rPr>
                <w:sz w:val="24"/>
              </w:rPr>
              <w:t>Nandgaon</w:t>
            </w:r>
          </w:p>
        </w:tc>
        <w:tc>
          <w:tcPr>
            <w:tcW w:w="1138" w:type="dxa"/>
            <w:tcBorders/>
          </w:tcPr>
          <w:p>
            <w:pPr>
              <w:pStyle w:val="style4097"/>
              <w:ind w:left="115"/>
              <w:rPr>
                <w:sz w:val="24"/>
              </w:rPr>
            </w:pPr>
            <w:r>
              <w:rPr>
                <w:sz w:val="24"/>
              </w:rPr>
              <w:t>2015-16</w:t>
            </w:r>
          </w:p>
        </w:tc>
        <w:tc>
          <w:tcPr>
            <w:tcW w:w="1556" w:type="dxa"/>
            <w:tcBorders/>
          </w:tcPr>
          <w:p>
            <w:pPr>
              <w:pStyle w:val="style4097"/>
              <w:spacing w:lineRule="auto" w:line="242"/>
              <w:ind w:right="215"/>
              <w:rPr>
                <w:sz w:val="24"/>
              </w:rPr>
            </w:pPr>
            <w:r>
              <w:rPr>
                <w:sz w:val="24"/>
              </w:rPr>
              <w:t>Maharashtra state Board</w:t>
            </w:r>
          </w:p>
        </w:tc>
        <w:tc>
          <w:tcPr>
            <w:tcW w:w="1143" w:type="dxa"/>
            <w:tcBorders/>
          </w:tcPr>
          <w:p>
            <w:pPr>
              <w:pStyle w:val="style4097"/>
              <w:ind w:left="120"/>
              <w:rPr>
                <w:sz w:val="24"/>
              </w:rPr>
            </w:pPr>
            <w:r>
              <w:rPr>
                <w:sz w:val="24"/>
              </w:rPr>
              <w:t>65.23%</w:t>
            </w:r>
          </w:p>
        </w:tc>
      </w:tr>
      <w:tr>
        <w:tblPrEx/>
        <w:trPr>
          <w:trHeight w:val="1104" w:hRule="atLeast"/>
        </w:trPr>
        <w:tc>
          <w:tcPr>
            <w:tcW w:w="638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60" w:type="dxa"/>
            <w:tcBorders/>
          </w:tcPr>
          <w:p>
            <w:pPr>
              <w:pStyle w:val="style4097"/>
              <w:ind w:left="110"/>
              <w:rPr>
                <w:sz w:val="24"/>
              </w:rPr>
            </w:pPr>
            <w:r>
              <w:rPr>
                <w:sz w:val="24"/>
              </w:rPr>
              <w:t>S.S.C</w:t>
            </w:r>
          </w:p>
        </w:tc>
        <w:tc>
          <w:tcPr>
            <w:tcW w:w="2041" w:type="dxa"/>
            <w:tcBorders/>
          </w:tcPr>
          <w:p>
            <w:pPr>
              <w:pStyle w:val="style4097"/>
              <w:tabs>
                <w:tab w:val="left" w:leader="none" w:pos="1206"/>
              </w:tabs>
              <w:rPr>
                <w:sz w:val="24"/>
              </w:rPr>
            </w:pPr>
            <w:r>
              <w:rPr>
                <w:sz w:val="24"/>
              </w:rPr>
              <w:t>K.M.V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Jalgaon</w:t>
            </w:r>
          </w:p>
          <w:p>
            <w:pPr>
              <w:pStyle w:val="style4097"/>
              <w:tabs>
                <w:tab w:val="left" w:leader="none" w:pos="1551"/>
              </w:tabs>
              <w:spacing w:before="7" w:lineRule="exact" w:line="274"/>
              <w:ind w:right="98"/>
              <w:rPr>
                <w:sz w:val="24"/>
              </w:rPr>
            </w:pPr>
            <w:r>
              <w:rPr>
                <w:sz w:val="24"/>
              </w:rPr>
              <w:t>Khurd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Tal: </w:t>
            </w:r>
            <w:r>
              <w:rPr>
                <w:sz w:val="24"/>
              </w:rPr>
              <w:t>Nandgaon</w:t>
            </w:r>
          </w:p>
        </w:tc>
        <w:tc>
          <w:tcPr>
            <w:tcW w:w="1138" w:type="dxa"/>
            <w:tcBorders/>
          </w:tcPr>
          <w:p>
            <w:pPr>
              <w:pStyle w:val="style4097"/>
              <w:ind w:left="115"/>
              <w:rPr>
                <w:sz w:val="24"/>
              </w:rPr>
            </w:pPr>
            <w:r>
              <w:rPr>
                <w:sz w:val="24"/>
              </w:rPr>
              <w:t>2013-14</w:t>
            </w:r>
          </w:p>
        </w:tc>
        <w:tc>
          <w:tcPr>
            <w:tcW w:w="1556" w:type="dxa"/>
            <w:tcBorders/>
          </w:tcPr>
          <w:p>
            <w:pPr>
              <w:pStyle w:val="style4097"/>
              <w:spacing w:lineRule="auto" w:line="237"/>
              <w:ind w:right="215"/>
              <w:rPr>
                <w:sz w:val="24"/>
              </w:rPr>
            </w:pPr>
            <w:r>
              <w:rPr>
                <w:sz w:val="24"/>
              </w:rPr>
              <w:t>Maharashtra state Board</w:t>
            </w:r>
          </w:p>
        </w:tc>
        <w:tc>
          <w:tcPr>
            <w:tcW w:w="1143" w:type="dxa"/>
            <w:tcBorders/>
          </w:tcPr>
          <w:p>
            <w:pPr>
              <w:pStyle w:val="style4097"/>
              <w:ind w:left="120"/>
              <w:rPr>
                <w:sz w:val="24"/>
              </w:rPr>
            </w:pPr>
            <w:r>
              <w:rPr>
                <w:sz w:val="24"/>
              </w:rPr>
              <w:t>71.60%</w:t>
            </w:r>
          </w:p>
        </w:tc>
      </w:tr>
    </w:tbl>
    <w:p>
      <w:pPr>
        <w:pStyle w:val="style0"/>
        <w:tabs>
          <w:tab w:val="left" w:leader="none" w:pos="2215"/>
        </w:tabs>
        <w:rPr>
          <w:sz w:val="24"/>
        </w:rPr>
      </w:pPr>
      <w:r>
        <w:rPr>
          <w:sz w:val="24"/>
        </w:rPr>
        <w:tab/>
      </w:r>
    </w:p>
    <w:p>
      <w:pPr>
        <w:pStyle w:val="style0"/>
        <w:tabs>
          <w:tab w:val="left" w:leader="none" w:pos="2215"/>
        </w:tabs>
        <w:rPr>
          <w:b/>
          <w:sz w:val="24"/>
          <w:u w:val="thick"/>
        </w:rPr>
      </w:pPr>
      <w:r>
        <w:rPr>
          <w:sz w:val="24"/>
        </w:rPr>
        <w:tab/>
      </w:r>
    </w:p>
    <w:p>
      <w:pPr>
        <w:pStyle w:val="style0"/>
        <w:tabs>
          <w:tab w:val="left" w:leader="none" w:pos="2215"/>
        </w:tabs>
        <w:rPr>
          <w:b/>
          <w:sz w:val="24"/>
          <w:u w:val="thick"/>
        </w:rPr>
      </w:pPr>
    </w:p>
    <w:p>
      <w:pPr>
        <w:pStyle w:val="style0"/>
        <w:tabs>
          <w:tab w:val="left" w:leader="none" w:pos="2215"/>
        </w:tabs>
        <w:rPr>
          <w:b/>
          <w:sz w:val="24"/>
          <w:u w:val="thick"/>
        </w:rPr>
      </w:pPr>
    </w:p>
    <w:p>
      <w:pPr>
        <w:pStyle w:val="style0"/>
        <w:tabs>
          <w:tab w:val="left" w:leader="none" w:pos="2215"/>
        </w:tabs>
        <w:rPr>
          <w:b/>
          <w:sz w:val="24"/>
          <w:u w:val="thick"/>
        </w:rPr>
      </w:pPr>
    </w:p>
    <w:p>
      <w:pPr>
        <w:pStyle w:val="style0"/>
        <w:tabs>
          <w:tab w:val="left" w:leader="none" w:pos="2215"/>
        </w:tabs>
        <w:rPr>
          <w:b/>
          <w:sz w:val="24"/>
          <w:u w:val="thick"/>
        </w:rPr>
      </w:pPr>
    </w:p>
    <w:p>
      <w:pPr>
        <w:pStyle w:val="style0"/>
        <w:tabs>
          <w:tab w:val="left" w:leader="none" w:pos="2215"/>
        </w:tabs>
        <w:rPr>
          <w:b/>
          <w:sz w:val="24"/>
        </w:rPr>
      </w:pPr>
      <w:r>
        <w:rPr>
          <w:b/>
          <w:sz w:val="24"/>
          <w:u w:val="thick"/>
        </w:rPr>
        <w:t>Technical Qualifications:</w:t>
      </w:r>
    </w:p>
    <w:bookmarkStart w:id="3" w:name="1)_CAM:-_(Corporate_Accounts_Manager):"/>
    <w:bookmarkEnd w:id="3"/>
    <w:p>
      <w:pPr>
        <w:pStyle w:val="style179"/>
        <w:numPr>
          <w:ilvl w:val="0"/>
          <w:numId w:val="1"/>
        </w:numPr>
        <w:tabs>
          <w:tab w:val="left" w:leader="none" w:pos="490"/>
        </w:tabs>
        <w:spacing w:before="199" w:lineRule="exact" w:line="272"/>
        <w:jc w:val="both"/>
        <w:rPr>
          <w:b/>
          <w:sz w:val="24"/>
        </w:rPr>
      </w:pPr>
      <w:r>
        <w:rPr>
          <w:b/>
          <w:sz w:val="24"/>
        </w:rPr>
        <w:t>CAM:- (Corporate Accounts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Manager):-</w:t>
      </w:r>
    </w:p>
    <w:p>
      <w:pPr>
        <w:pStyle w:val="style0"/>
        <w:ind w:left="489" w:right="104" w:firstLine="3783"/>
        <w:jc w:val="both"/>
        <w:rPr>
          <w:sz w:val="24"/>
        </w:rPr>
      </w:pPr>
      <w:r>
        <w:rPr>
          <w:sz w:val="24"/>
        </w:rPr>
        <w:t xml:space="preserve">     It Is Comprehensive Course Which Emphasizes On Practical Coaching. It Is A Package Which Includes Accounting, GST, TDS, Income Tax, Bank Reconciliation, Payroll And Its Practical Utilization In Day To Day Corporate </w:t>
      </w:r>
      <w:r>
        <w:rPr>
          <w:spacing w:val="-3"/>
          <w:sz w:val="24"/>
        </w:rPr>
        <w:t xml:space="preserve">Life. </w:t>
      </w:r>
      <w:r>
        <w:rPr>
          <w:sz w:val="24"/>
        </w:rPr>
        <w:t>Further It Includes 900+ Journ</w:t>
      </w:r>
      <w:r>
        <w:rPr>
          <w:sz w:val="24"/>
        </w:rPr>
        <w:t xml:space="preserve">al Entries Up To Finalization. It </w:t>
      </w:r>
      <w:r>
        <w:rPr>
          <w:spacing w:val="-4"/>
          <w:sz w:val="24"/>
        </w:rPr>
        <w:t xml:space="preserve">Also </w:t>
      </w:r>
      <w:r>
        <w:rPr>
          <w:sz w:val="24"/>
        </w:rPr>
        <w:t>Covers The Accounting Of Different Companies. Apart From These, It Includes Comprehensive Usage Of Tally I.E. Up To Finalization Of Accounts. Further It Includes The Usage Of MS-Excel Including V-Lookup, MS-Word, MS-P</w:t>
      </w:r>
      <w:r>
        <w:rPr>
          <w:sz w:val="24"/>
        </w:rPr>
        <w:t>ower Point, Etc. It Also Covers Preparation Of Management Reports, Etc. Apart From Accounting And Finance, Cam Also Focuses On Personality Development, Communication And Overall Grooming.</w:t>
      </w:r>
    </w:p>
    <w:p>
      <w:pPr>
        <w:pStyle w:val="style179"/>
        <w:numPr>
          <w:ilvl w:val="0"/>
          <w:numId w:val="1"/>
        </w:numPr>
        <w:tabs>
          <w:tab w:val="left" w:leader="none" w:pos="1469"/>
        </w:tabs>
        <w:spacing w:before="3"/>
        <w:ind w:left="1469" w:hanging="260"/>
        <w:jc w:val="both"/>
        <w:rPr>
          <w:sz w:val="24"/>
        </w:rPr>
      </w:pPr>
      <w:r>
        <w:rPr>
          <w:b/>
          <w:sz w:val="24"/>
        </w:rPr>
        <w:t xml:space="preserve">MS-CIT </w:t>
      </w:r>
      <w:r>
        <w:rPr>
          <w:spacing w:val="-3"/>
          <w:sz w:val="24"/>
        </w:rPr>
        <w:t xml:space="preserve">in </w:t>
      </w:r>
      <w:r>
        <w:rPr>
          <w:sz w:val="24"/>
        </w:rPr>
        <w:t>2013-14, from Nandgaon Mkcl with</w:t>
      </w:r>
      <w:r>
        <w:rPr>
          <w:spacing w:val="-26"/>
          <w:sz w:val="24"/>
        </w:rPr>
        <w:t xml:space="preserve"> </w:t>
      </w:r>
      <w:r>
        <w:rPr>
          <w:sz w:val="24"/>
        </w:rPr>
        <w:t>74%</w:t>
      </w:r>
    </w:p>
    <w:p>
      <w:pPr>
        <w:pStyle w:val="style179"/>
        <w:numPr>
          <w:ilvl w:val="0"/>
          <w:numId w:val="1"/>
        </w:numPr>
        <w:tabs>
          <w:tab w:val="left" w:leader="none" w:pos="1474"/>
        </w:tabs>
        <w:ind w:left="1473" w:hanging="265"/>
        <w:jc w:val="both"/>
        <w:rPr>
          <w:sz w:val="24"/>
        </w:rPr>
      </w:pPr>
      <w:r>
        <w:rPr>
          <w:b/>
          <w:sz w:val="24"/>
        </w:rPr>
        <w:t xml:space="preserve">Tally ERP 9 </w:t>
      </w:r>
      <w:r>
        <w:rPr>
          <w:spacing w:val="-3"/>
          <w:sz w:val="24"/>
        </w:rPr>
        <w:t xml:space="preserve">in </w:t>
      </w:r>
      <w:r>
        <w:rPr>
          <w:sz w:val="24"/>
        </w:rPr>
        <w:t>2015-1</w:t>
      </w:r>
      <w:r>
        <w:rPr>
          <w:sz w:val="24"/>
        </w:rPr>
        <w:t>6 from Nandgaon  Mkcl with</w:t>
      </w:r>
      <w:r>
        <w:rPr>
          <w:spacing w:val="-27"/>
          <w:sz w:val="24"/>
        </w:rPr>
        <w:t xml:space="preserve"> </w:t>
      </w:r>
      <w:r>
        <w:rPr>
          <w:sz w:val="24"/>
        </w:rPr>
        <w:t>80%</w:t>
      </w:r>
    </w:p>
    <w:p>
      <w:pPr>
        <w:pStyle w:val="style0"/>
        <w:spacing w:before="2" w:lineRule="exact" w:line="275"/>
        <w:ind w:left="489"/>
        <w:jc w:val="both"/>
        <w:rPr>
          <w:sz w:val="24"/>
        </w:rPr>
      </w:pPr>
      <w:r>
        <w:rPr>
          <w:b/>
          <w:sz w:val="24"/>
        </w:rPr>
        <w:t>Hobbies</w:t>
      </w:r>
      <w:r>
        <w:rPr>
          <w:sz w:val="24"/>
        </w:rPr>
        <w:t>:- Reading Books.</w:t>
      </w:r>
    </w:p>
    <w:p>
      <w:pPr>
        <w:pStyle w:val="style0"/>
        <w:spacing w:lineRule="exact" w:line="275"/>
        <w:ind w:left="489"/>
        <w:jc w:val="both"/>
        <w:rPr>
          <w:sz w:val="24"/>
        </w:rPr>
      </w:pPr>
      <w:r>
        <w:rPr>
          <w:b/>
          <w:sz w:val="24"/>
        </w:rPr>
        <w:t>Languages Known</w:t>
      </w:r>
      <w:r>
        <w:rPr>
          <w:sz w:val="24"/>
        </w:rPr>
        <w:t>:- English, Hindi, Marathi.</w:t>
      </w:r>
    </w:p>
    <w:p>
      <w:pPr>
        <w:pStyle w:val="style0"/>
        <w:spacing w:lineRule="exact" w:line="275"/>
        <w:ind w:left="489"/>
        <w:jc w:val="both"/>
        <w:rPr>
          <w:sz w:val="24"/>
        </w:rPr>
      </w:pPr>
      <w:r>
        <w:rPr>
          <w:b/>
          <w:sz w:val="24"/>
        </w:rPr>
        <w:t xml:space="preserve">Skills </w:t>
      </w:r>
      <w:r>
        <w:rPr>
          <w:sz w:val="24"/>
        </w:rPr>
        <w:t>:- MS-Office, MS-Excel, Mail Merge.</w:t>
      </w:r>
    </w:p>
    <w:bookmarkStart w:id="4" w:name="Work_Experience:"/>
    <w:bookmarkEnd w:id="4"/>
    <w:p>
      <w:pPr>
        <w:pStyle w:val="style1"/>
        <w:spacing w:before="204"/>
        <w:ind w:left="0"/>
        <w:rPr>
          <w:u w:val="none"/>
        </w:rPr>
      </w:pPr>
      <w:r>
        <w:rPr>
          <w:u w:val="thick"/>
        </w:rPr>
        <w:t>Work Experience:-</w:t>
      </w:r>
    </w:p>
    <w:p>
      <w:pPr>
        <w:pStyle w:val="style179"/>
        <w:numPr>
          <w:ilvl w:val="0"/>
          <w:numId w:val="3"/>
        </w:numPr>
        <w:spacing w:lineRule="auto" w:line="240"/>
        <w:rPr>
          <w:b/>
          <w:sz w:val="24"/>
          <w:u w:val="single"/>
        </w:rPr>
      </w:pPr>
      <w:r>
        <w:rPr>
          <w:b/>
          <w:sz w:val="24"/>
          <w:u w:val="single"/>
        </w:rPr>
        <w:t>H</w:t>
      </w:r>
      <w:r>
        <w:rPr>
          <w:b/>
          <w:sz w:val="24"/>
          <w:u w:val="single"/>
        </w:rPr>
        <w:t>CG MANAVATA ONCOLOGY LLP. (NASHIK)</w:t>
      </w:r>
      <w:r>
        <w:rPr>
          <w:b/>
          <w:sz w:val="24"/>
        </w:rPr>
        <w:t xml:space="preserve">  </w:t>
      </w:r>
      <w:r>
        <w:rPr>
          <w:b/>
          <w:sz w:val="24"/>
          <w:u w:val="single"/>
        </w:rPr>
        <w:t>(ASSISTANT FINANCE &amp; ACCOUNTS 27</w:t>
      </w:r>
      <w:r>
        <w:rPr>
          <w:b/>
          <w:sz w:val="24"/>
          <w:u w:val="single"/>
          <w:vertAlign w:val="superscript"/>
        </w:rPr>
        <w:t>TH</w:t>
      </w:r>
      <w:r>
        <w:rPr>
          <w:b/>
          <w:sz w:val="24"/>
          <w:u w:val="single"/>
        </w:rPr>
        <w:t xml:space="preserve"> OCT 2021 TO 10</w:t>
      </w:r>
      <w:r>
        <w:rPr>
          <w:b/>
          <w:sz w:val="24"/>
          <w:u w:val="single"/>
          <w:vertAlign w:val="superscript"/>
        </w:rPr>
        <w:t xml:space="preserve">TH </w:t>
      </w:r>
      <w:r>
        <w:rPr>
          <w:b/>
          <w:sz w:val="24"/>
          <w:u w:val="single"/>
        </w:rPr>
        <w:t>DEC 2022)</w:t>
      </w:r>
    </w:p>
    <w:p>
      <w:pPr>
        <w:pStyle w:val="style179"/>
        <w:spacing w:lineRule="auto" w:line="240"/>
        <w:ind w:left="1000" w:firstLine="600"/>
        <w:rPr>
          <w:sz w:val="24"/>
        </w:rPr>
      </w:pPr>
      <w:r>
        <w:rPr>
          <w:sz w:val="24"/>
        </w:rPr>
        <w:t>I Have 1 Year Experience Of Assistant Finance &amp; accounts Here HCG   MANAVATA ONCOLOGY   LLP. NASHIK</w:t>
      </w:r>
    </w:p>
    <w:p>
      <w:pPr>
        <w:pStyle w:val="style179"/>
        <w:numPr>
          <w:ilvl w:val="0"/>
          <w:numId w:val="11"/>
        </w:numPr>
        <w:spacing w:lineRule="auto" w:line="276"/>
        <w:rPr>
          <w:sz w:val="24"/>
        </w:rPr>
      </w:pPr>
      <w:r>
        <w:rPr>
          <w:sz w:val="24"/>
        </w:rPr>
        <w:t>Wor</w:t>
      </w:r>
      <w:r>
        <w:rPr>
          <w:sz w:val="24"/>
        </w:rPr>
        <w:t>k In SAP &amp; TCS Software.</w:t>
      </w:r>
    </w:p>
    <w:p>
      <w:pPr>
        <w:pStyle w:val="style179"/>
        <w:numPr>
          <w:ilvl w:val="0"/>
          <w:numId w:val="11"/>
        </w:numPr>
        <w:spacing w:lineRule="auto" w:line="276"/>
        <w:rPr>
          <w:sz w:val="24"/>
        </w:rPr>
      </w:pPr>
      <w:r>
        <w:rPr>
          <w:sz w:val="24"/>
        </w:rPr>
        <w:t>Handling Petty Cash.</w:t>
      </w:r>
    </w:p>
    <w:p>
      <w:pPr>
        <w:pStyle w:val="style179"/>
        <w:numPr>
          <w:ilvl w:val="0"/>
          <w:numId w:val="11"/>
        </w:numPr>
        <w:spacing w:lineRule="auto" w:line="276"/>
        <w:rPr>
          <w:sz w:val="24"/>
        </w:rPr>
      </w:pPr>
      <w:r>
        <w:rPr>
          <w:sz w:val="24"/>
        </w:rPr>
        <w:t>Face The Audit.</w:t>
      </w:r>
    </w:p>
    <w:p>
      <w:pPr>
        <w:pStyle w:val="style179"/>
        <w:numPr>
          <w:ilvl w:val="0"/>
          <w:numId w:val="11"/>
        </w:numPr>
        <w:spacing w:lineRule="auto" w:line="276"/>
        <w:rPr>
          <w:sz w:val="24"/>
        </w:rPr>
      </w:pPr>
      <w:r>
        <w:rPr>
          <w:sz w:val="24"/>
        </w:rPr>
        <w:t>Making Unbilled Report.</w:t>
      </w:r>
    </w:p>
    <w:p>
      <w:pPr>
        <w:pStyle w:val="style179"/>
        <w:numPr>
          <w:ilvl w:val="0"/>
          <w:numId w:val="11"/>
        </w:numPr>
        <w:spacing w:lineRule="auto" w:line="276"/>
        <w:rPr>
          <w:b/>
          <w:sz w:val="24"/>
          <w:u w:val="single"/>
        </w:rPr>
      </w:pPr>
      <w:r>
        <w:rPr>
          <w:sz w:val="24"/>
        </w:rPr>
        <w:t>Making Costumer Aging Report.</w:t>
      </w:r>
    </w:p>
    <w:p>
      <w:pPr>
        <w:pStyle w:val="style179"/>
        <w:numPr>
          <w:ilvl w:val="0"/>
          <w:numId w:val="3"/>
        </w:numPr>
        <w:spacing w:lineRule="auto" w:line="240"/>
        <w:rPr>
          <w:b/>
          <w:sz w:val="24"/>
          <w:u w:val="single"/>
        </w:rPr>
      </w:pPr>
      <w:r>
        <w:rPr>
          <w:b/>
          <w:sz w:val="24"/>
          <w:u w:val="single"/>
        </w:rPr>
        <w:t>DATAMATICS GLOBAL SERVICES PVT LTD. (NASHIK)</w:t>
      </w:r>
      <w:r>
        <w:rPr>
          <w:b/>
          <w:sz w:val="24"/>
        </w:rPr>
        <w:t xml:space="preserve">  (</w:t>
      </w:r>
      <w:r>
        <w:rPr>
          <w:b/>
          <w:sz w:val="24"/>
          <w:u w:val="single"/>
        </w:rPr>
        <w:t>ACCOUNTS EXECUTIVE 28</w:t>
      </w:r>
      <w:r>
        <w:rPr>
          <w:b/>
          <w:sz w:val="24"/>
          <w:u w:val="single"/>
          <w:vertAlign w:val="superscript"/>
        </w:rPr>
        <w:t>TH</w:t>
      </w:r>
      <w:r>
        <w:rPr>
          <w:b/>
          <w:sz w:val="24"/>
          <w:u w:val="single"/>
        </w:rPr>
        <w:t xml:space="preserve"> DEC 2022 TO TILL DATE)</w:t>
      </w:r>
      <w:r>
        <w:rPr>
          <w:b/>
          <w:sz w:val="24"/>
          <w:u w:val="single"/>
        </w:rPr>
        <w:t xml:space="preserve"> </w:t>
      </w:r>
    </w:p>
    <w:p>
      <w:pPr>
        <w:pStyle w:val="style179"/>
        <w:spacing w:lineRule="auto" w:line="240"/>
        <w:ind w:left="1000" w:firstLine="600"/>
        <w:rPr>
          <w:sz w:val="24"/>
        </w:rPr>
      </w:pPr>
      <w:r>
        <w:rPr>
          <w:sz w:val="24"/>
        </w:rPr>
        <w:t>I Have Experience o</w:t>
      </w:r>
      <w:r>
        <w:rPr>
          <w:sz w:val="24"/>
        </w:rPr>
        <w:t>f Accounts executive Here DATAMATICS GLOBAL           SERVICES PVT  LTD NASHIK.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 xml:space="preserve">Certified </w:t>
      </w:r>
      <w:r>
        <w:rPr>
          <w:sz w:val="24"/>
        </w:rPr>
        <w:t xml:space="preserve">&amp; Fright </w:t>
      </w:r>
      <w:r>
        <w:rPr>
          <w:sz w:val="24"/>
        </w:rPr>
        <w:t>Invoice Verification</w:t>
      </w:r>
      <w:r>
        <w:rPr>
          <w:sz w:val="24"/>
        </w:rPr>
        <w:t xml:space="preserve"> &amp; V</w:t>
      </w:r>
      <w:r>
        <w:rPr>
          <w:sz w:val="24"/>
        </w:rPr>
        <w:t>alidation</w:t>
      </w:r>
      <w:r>
        <w:rPr>
          <w:sz w:val="24"/>
        </w:rPr>
        <w:t>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>Fright Invoices Rate Agreement Wise Verification.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 xml:space="preserve">Making Creditors </w:t>
      </w:r>
      <w:r>
        <w:rPr>
          <w:sz w:val="24"/>
        </w:rPr>
        <w:t>&amp; Debtors OS-OD</w:t>
      </w:r>
      <w:r>
        <w:rPr>
          <w:sz w:val="24"/>
        </w:rPr>
        <w:t xml:space="preserve"> Report</w:t>
      </w:r>
      <w:r>
        <w:rPr>
          <w:sz w:val="24"/>
        </w:rPr>
        <w:t>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 xml:space="preserve">Work </w:t>
      </w:r>
      <w:r>
        <w:rPr>
          <w:sz w:val="24"/>
        </w:rPr>
        <w:t xml:space="preserve">In </w:t>
      </w:r>
      <w:r>
        <w:rPr>
          <w:sz w:val="24"/>
        </w:rPr>
        <w:t>IQ</w:t>
      </w:r>
      <w:r>
        <w:rPr>
          <w:sz w:val="24"/>
        </w:rPr>
        <w:t xml:space="preserve">, </w:t>
      </w:r>
      <w:r>
        <w:rPr>
          <w:sz w:val="24"/>
        </w:rPr>
        <w:t>EPM</w:t>
      </w:r>
      <w:r>
        <w:rPr>
          <w:sz w:val="24"/>
        </w:rPr>
        <w:t xml:space="preserve">, </w:t>
      </w:r>
      <w:r>
        <w:rPr>
          <w:sz w:val="24"/>
        </w:rPr>
        <w:t>ORACLE</w:t>
      </w:r>
      <w:r>
        <w:rPr>
          <w:sz w:val="24"/>
        </w:rPr>
        <w:t xml:space="preserve"> Software</w:t>
      </w:r>
      <w:r>
        <w:rPr>
          <w:sz w:val="24"/>
        </w:rPr>
        <w:t>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 xml:space="preserve">Check Claim Bills Indexing </w:t>
      </w:r>
      <w:r>
        <w:rPr>
          <w:sz w:val="24"/>
        </w:rPr>
        <w:t xml:space="preserve">&amp; </w:t>
      </w:r>
      <w:r>
        <w:rPr>
          <w:sz w:val="24"/>
        </w:rPr>
        <w:t>Verificatio</w:t>
      </w:r>
      <w:r>
        <w:rPr>
          <w:sz w:val="24"/>
        </w:rPr>
        <w:t>n</w:t>
      </w:r>
      <w:r>
        <w:rPr>
          <w:sz w:val="24"/>
        </w:rPr>
        <w:t>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>Tracking</w:t>
      </w:r>
      <w:r>
        <w:rPr>
          <w:sz w:val="24"/>
        </w:rPr>
        <w:t xml:space="preserve"> </w:t>
      </w:r>
      <w:r>
        <w:rPr>
          <w:sz w:val="24"/>
        </w:rPr>
        <w:t>International Payments &amp; Entry's</w:t>
      </w:r>
      <w:r>
        <w:rPr>
          <w:sz w:val="24"/>
        </w:rPr>
        <w:t>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>Vendor Payment &amp; Due Date Tracking.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>Making Costumer Aging Report Daily Basis.</w:t>
      </w:r>
    </w:p>
    <w:p>
      <w:pPr>
        <w:pStyle w:val="style179"/>
        <w:numPr>
          <w:ilvl w:val="0"/>
          <w:numId w:val="10"/>
        </w:numPr>
        <w:rPr>
          <w:sz w:val="24"/>
        </w:rPr>
      </w:pPr>
      <w:r>
        <w:rPr>
          <w:sz w:val="24"/>
        </w:rPr>
        <w:t xml:space="preserve">Tracking </w:t>
      </w:r>
      <w:r>
        <w:rPr>
          <w:sz w:val="24"/>
        </w:rPr>
        <w:t>Customer Collection</w:t>
      </w:r>
      <w:r>
        <w:rPr>
          <w:sz w:val="24"/>
        </w:rPr>
        <w:t xml:space="preserve"> Daily Basis.</w:t>
      </w:r>
    </w:p>
    <w:p>
      <w:pPr>
        <w:pStyle w:val="style66"/>
        <w:spacing w:before="1" w:lineRule="auto" w:line="276"/>
        <w:ind w:left="0"/>
        <w:jc w:val="both"/>
        <w:rPr>
          <w:szCs w:val="22"/>
        </w:rPr>
      </w:pPr>
    </w:p>
    <w:p>
      <w:pPr>
        <w:pStyle w:val="style66"/>
        <w:ind w:left="489" w:firstLine="720"/>
        <w:rPr/>
      </w:pPr>
      <w:r>
        <w:t>I hereby declare that the above information provided is true to the best of my knowledge.</w:t>
      </w:r>
    </w:p>
    <w:p>
      <w:pPr>
        <w:pStyle w:val="style66"/>
        <w:spacing w:before="7"/>
        <w:ind w:left="0"/>
        <w:rPr/>
      </w:pPr>
    </w:p>
    <w:p>
      <w:pPr>
        <w:pStyle w:val="style66"/>
        <w:spacing w:lineRule="auto" w:line="480"/>
        <w:ind w:left="489" w:right="8055"/>
        <w:rPr/>
      </w:pPr>
      <w:r>
        <w:t>Place:-Date:-</w:t>
      </w:r>
    </w:p>
    <w:p>
      <w:pPr>
        <w:pStyle w:val="style66"/>
        <w:spacing w:before="1"/>
        <w:ind w:left="7303"/>
        <w:rPr/>
      </w:pPr>
      <w:r>
        <w:t>( Bharat Sarode)</w:t>
      </w:r>
    </w:p>
    <w:p>
      <w:pPr>
        <w:pStyle w:val="style66"/>
        <w:spacing w:before="1"/>
        <w:ind w:left="0"/>
        <w:rPr/>
      </w:pPr>
    </w:p>
    <w:sectPr>
      <w:pgSz w:w="11910" w:h="16840" w:orient="portrait"/>
      <w:pgMar w:top="132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0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000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mbria">
    <w:altName w:val="Cambria"/>
    <w:panose1 w:val="02040503050000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00000000"/>
    <w:lvl w:ilvl="0" w:tplc="04090013">
      <w:start w:val="1"/>
      <w:numFmt w:val="upperRoman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36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36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360"/>
      </w:pPr>
    </w:lvl>
  </w:abstractNum>
  <w:abstractNum w:abstractNumId="1">
    <w:nsid w:val="0000000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00000002"/>
    <w:multiLevelType w:val="hybridMultilevel"/>
    <w:tmpl w:val="7A464260"/>
    <w:lvl w:ilvl="0" w:tplc="2CF631BA">
      <w:start w:val="1"/>
      <w:numFmt w:val="decimal"/>
      <w:lvlText w:val="%1)"/>
      <w:lvlJc w:val="left"/>
      <w:pPr>
        <w:ind w:left="8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3">
    <w:nsid w:val="00000003"/>
    <w:multiLevelType w:val="hybridMultilevel"/>
    <w:tmpl w:val="D848D51C"/>
    <w:lvl w:ilvl="0" w:tplc="04090013">
      <w:start w:val="1"/>
      <w:numFmt w:val="upperRoman"/>
      <w:lvlText w:val="%1."/>
      <w:lvlJc w:val="righ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00000004"/>
    <w:multiLevelType w:val="hybridMultilevel"/>
    <w:tmpl w:val="35E861C2"/>
    <w:lvl w:ilvl="0" w:tplc="C2BC47A6">
      <w:start w:val="1"/>
      <w:numFmt w:val="decimal"/>
      <w:lvlText w:val="%1)"/>
      <w:lvlJc w:val="left"/>
      <w:pPr>
        <w:ind w:left="489" w:hanging="361"/>
        <w:jc w:val="right"/>
      </w:pPr>
      <w:rPr>
        <w:rFonts w:ascii="Times New Roman" w:cs="Times New Roman" w:eastAsia="Times New Roman" w:hAnsi="Times New Roman" w:hint="default"/>
        <w:b/>
        <w:bCs/>
        <w:w w:val="95"/>
        <w:sz w:val="24"/>
        <w:szCs w:val="24"/>
        <w:lang w:val="en-US" w:bidi="ar-SA" w:eastAsia="en-US"/>
      </w:rPr>
    </w:lvl>
    <w:lvl w:ilvl="1" w:tplc="2CE232D2">
      <w:start w:val="1"/>
      <w:numFmt w:val="bullet"/>
      <w:lvlText w:val="•"/>
      <w:lvlJc w:val="left"/>
      <w:pPr>
        <w:ind w:left="1356" w:hanging="361"/>
      </w:pPr>
      <w:rPr>
        <w:rFonts w:hint="default"/>
        <w:lang w:val="en-US" w:bidi="ar-SA" w:eastAsia="en-US"/>
      </w:rPr>
    </w:lvl>
    <w:lvl w:ilvl="2" w:tplc="07D4A59A">
      <w:start w:val="1"/>
      <w:numFmt w:val="bullet"/>
      <w:lvlText w:val="•"/>
      <w:lvlJc w:val="left"/>
      <w:pPr>
        <w:ind w:left="2233" w:hanging="361"/>
      </w:pPr>
      <w:rPr>
        <w:rFonts w:hint="default"/>
        <w:lang w:val="en-US" w:bidi="ar-SA" w:eastAsia="en-US"/>
      </w:rPr>
    </w:lvl>
    <w:lvl w:ilvl="3" w:tplc="8A869808">
      <w:start w:val="1"/>
      <w:numFmt w:val="bullet"/>
      <w:lvlText w:val="•"/>
      <w:lvlJc w:val="left"/>
      <w:pPr>
        <w:ind w:left="3110" w:hanging="361"/>
      </w:pPr>
      <w:rPr>
        <w:rFonts w:hint="default"/>
        <w:lang w:val="en-US" w:bidi="ar-SA" w:eastAsia="en-US"/>
      </w:rPr>
    </w:lvl>
    <w:lvl w:ilvl="4" w:tplc="FE2C9332">
      <w:start w:val="1"/>
      <w:numFmt w:val="bullet"/>
      <w:lvlText w:val="•"/>
      <w:lvlJc w:val="left"/>
      <w:pPr>
        <w:ind w:left="3987" w:hanging="361"/>
      </w:pPr>
      <w:rPr>
        <w:rFonts w:hint="default"/>
        <w:lang w:val="en-US" w:bidi="ar-SA" w:eastAsia="en-US"/>
      </w:rPr>
    </w:lvl>
    <w:lvl w:ilvl="5" w:tplc="7248A0DE">
      <w:start w:val="1"/>
      <w:numFmt w:val="bullet"/>
      <w:lvlText w:val="•"/>
      <w:lvlJc w:val="left"/>
      <w:pPr>
        <w:ind w:left="4864" w:hanging="361"/>
      </w:pPr>
      <w:rPr>
        <w:rFonts w:hint="default"/>
        <w:lang w:val="en-US" w:bidi="ar-SA" w:eastAsia="en-US"/>
      </w:rPr>
    </w:lvl>
    <w:lvl w:ilvl="6" w:tplc="D42A0AC4">
      <w:start w:val="1"/>
      <w:numFmt w:val="bullet"/>
      <w:lvlText w:val="•"/>
      <w:lvlJc w:val="left"/>
      <w:pPr>
        <w:ind w:left="5741" w:hanging="361"/>
      </w:pPr>
      <w:rPr>
        <w:rFonts w:hint="default"/>
        <w:lang w:val="en-US" w:bidi="ar-SA" w:eastAsia="en-US"/>
      </w:rPr>
    </w:lvl>
    <w:lvl w:ilvl="7" w:tplc="5F5EF4E0">
      <w:start w:val="1"/>
      <w:numFmt w:val="bullet"/>
      <w:lvlText w:val="•"/>
      <w:lvlJc w:val="left"/>
      <w:pPr>
        <w:ind w:left="6618" w:hanging="361"/>
      </w:pPr>
      <w:rPr>
        <w:rFonts w:hint="default"/>
        <w:lang w:val="en-US" w:bidi="ar-SA" w:eastAsia="en-US"/>
      </w:rPr>
    </w:lvl>
    <w:lvl w:ilvl="8" w:tplc="FA58B526">
      <w:start w:val="1"/>
      <w:numFmt w:val="bullet"/>
      <w:lvlText w:val="•"/>
      <w:lvlJc w:val="left"/>
      <w:pPr>
        <w:ind w:left="7495" w:hanging="361"/>
      </w:pPr>
      <w:rPr>
        <w:rFonts w:hint="default"/>
        <w:lang w:val="en-US" w:bidi="ar-SA" w:eastAsia="en-US"/>
      </w:rPr>
    </w:lvl>
  </w:abstractNum>
  <w:abstractNum w:abstractNumId="5">
    <w:nsid w:val="00000005"/>
    <w:multiLevelType w:val="multilevel"/>
    <w:tmpl w:val="0409001D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6">
    <w:nsid w:val="00000006"/>
    <w:multiLevelType w:val="hybridMultilevel"/>
    <w:tmpl w:val="6D34C922"/>
    <w:lvl w:ilvl="0" w:tplc="2DBAA256">
      <w:start w:val="1"/>
      <w:numFmt w:val="decimal"/>
      <w:lvlText w:val="%1)"/>
      <w:lvlJc w:val="left"/>
      <w:pPr>
        <w:ind w:left="1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080" w:hanging="360"/>
      </w:pPr>
    </w:lvl>
    <w:lvl w:ilvl="2" w:tplc="4009001B" w:tentative="1">
      <w:start w:val="1"/>
      <w:numFmt w:val="lowerRoman"/>
      <w:lvlText w:val="%3."/>
      <w:lvlJc w:val="right"/>
      <w:pPr>
        <w:ind w:left="2800" w:hanging="180"/>
      </w:pPr>
    </w:lvl>
    <w:lvl w:ilvl="3" w:tplc="4009000F" w:tentative="1">
      <w:start w:val="1"/>
      <w:numFmt w:val="decimal"/>
      <w:lvlText w:val="%4."/>
      <w:lvlJc w:val="left"/>
      <w:pPr>
        <w:ind w:left="3520" w:hanging="360"/>
      </w:pPr>
    </w:lvl>
    <w:lvl w:ilvl="4" w:tplc="40090019" w:tentative="1">
      <w:start w:val="1"/>
      <w:numFmt w:val="lowerLetter"/>
      <w:lvlText w:val="%5."/>
      <w:lvlJc w:val="left"/>
      <w:pPr>
        <w:ind w:left="4240" w:hanging="360"/>
      </w:pPr>
    </w:lvl>
    <w:lvl w:ilvl="5" w:tplc="4009001B" w:tentative="1">
      <w:start w:val="1"/>
      <w:numFmt w:val="lowerRoman"/>
      <w:lvlText w:val="%6."/>
      <w:lvlJc w:val="right"/>
      <w:pPr>
        <w:ind w:left="4960" w:hanging="180"/>
      </w:pPr>
    </w:lvl>
    <w:lvl w:ilvl="6" w:tplc="4009000F" w:tentative="1">
      <w:start w:val="1"/>
      <w:numFmt w:val="decimal"/>
      <w:lvlText w:val="%7."/>
      <w:lvlJc w:val="left"/>
      <w:pPr>
        <w:ind w:left="5680" w:hanging="360"/>
      </w:pPr>
    </w:lvl>
    <w:lvl w:ilvl="7" w:tplc="40090019" w:tentative="1">
      <w:start w:val="1"/>
      <w:numFmt w:val="lowerLetter"/>
      <w:lvlText w:val="%8."/>
      <w:lvlJc w:val="left"/>
      <w:pPr>
        <w:ind w:left="6400" w:hanging="360"/>
      </w:pPr>
    </w:lvl>
    <w:lvl w:ilvl="8" w:tplc="4009001B" w:tentative="1">
      <w:start w:val="1"/>
      <w:numFmt w:val="lowerRoman"/>
      <w:lvlText w:val="%9."/>
      <w:lvlJc w:val="right"/>
      <w:pPr>
        <w:ind w:left="7120" w:hanging="180"/>
      </w:pPr>
    </w:lvl>
  </w:abstractNum>
  <w:abstractNum w:abstractNumId="7">
    <w:nsid w:val="00000007"/>
    <w:multiLevelType w:val="multilevel"/>
    <w:tmpl w:val="5BB6C31E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8">
    <w:nsid w:val="00000008"/>
    <w:multiLevelType w:val="hybridMultilevel"/>
    <w:tmpl w:val="00000000"/>
    <w:lvl w:ilvl="0" w:tplc="04090013">
      <w:start w:val="1"/>
      <w:numFmt w:val="upperRoman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36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36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360"/>
      </w:pPr>
    </w:lvl>
  </w:abstractNum>
  <w:abstractNum w:abstractNumId="9">
    <w:nsid w:val="00000009"/>
    <w:multiLevelType w:val="hybridMultilevel"/>
    <w:tmpl w:val="1F7C5158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000000A"/>
    <w:multiLevelType w:val="hybridMultilevel"/>
    <w:tmpl w:val="8114457C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7"/>
  </w:num>
  <w:num w:numId="6">
    <w:abstractNumId w:val="1"/>
  </w:num>
  <w:num w:numId="7">
    <w:abstractNumId w:val="3"/>
  </w:num>
  <w:num w:numId="8">
    <w:abstractNumId w:val="6"/>
  </w:num>
  <w:num w:numId="9">
    <w:abstractNumId w:val="8"/>
  </w:num>
  <w:num w:numId="10">
    <w:abstractNumId w:val="10"/>
  </w:num>
  <w:num w:numId="11">
    <w:abstractNumId w:val="9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Mangal" w:eastAsia="Calibri" w:hAnsi="Calibri"/>
        <w:sz w:val="22"/>
        <w:szCs w:val="22"/>
        <w:lang w:val="en-US" w:bidi="ar-SA" w:eastAsia="en-US"/>
      </w:rPr>
    </w:rPrDefault>
    <w:pPrDefault>
      <w:pPr>
        <w:widowControl w:val="false"/>
        <w:autoSpaceDE w:val="false"/>
        <w:autoSpaceDN w:val="false"/>
      </w:pPr>
    </w:pPrDefault>
  </w:docDefaults>
  <w:style w:type="paragraph" w:default="1" w:styleId="style0">
    <w:name w:val="Normal"/>
    <w:next w:val="style0"/>
    <w:qFormat/>
    <w:pPr/>
    <w:rPr>
      <w:rFonts w:ascii="Times New Roman" w:cs="Times New Roman" w:eastAsia="Times New Roman" w:hAnsi="Times New Roman"/>
    </w:rPr>
  </w:style>
  <w:style w:type="paragraph" w:styleId="style1">
    <w:name w:val="heading 1"/>
    <w:basedOn w:val="style0"/>
    <w:next w:val="style1"/>
    <w:qFormat/>
    <w:uiPriority w:val="9"/>
    <w:pPr>
      <w:spacing w:before="3"/>
      <w:ind w:left="100"/>
      <w:outlineLvl w:val="0"/>
    </w:pPr>
    <w:rPr>
      <w:b/>
      <w:bCs/>
      <w:sz w:val="24"/>
      <w:szCs w:val="24"/>
      <w:u w:val="single" w:color="000000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66">
    <w:name w:val="Body Text"/>
    <w:basedOn w:val="style0"/>
    <w:next w:val="style66"/>
    <w:qFormat/>
    <w:uiPriority w:val="1"/>
    <w:pPr>
      <w:ind w:left="100"/>
    </w:pPr>
    <w:rPr>
      <w:sz w:val="24"/>
      <w:szCs w:val="24"/>
    </w:rPr>
  </w:style>
  <w:style w:type="paragraph" w:styleId="style62">
    <w:name w:val="Title"/>
    <w:basedOn w:val="style0"/>
    <w:next w:val="style62"/>
    <w:qFormat/>
    <w:uiPriority w:val="10"/>
    <w:pPr>
      <w:spacing w:before="72"/>
      <w:ind w:left="3914" w:right="3925"/>
      <w:jc w:val="center"/>
    </w:pPr>
    <w:rPr>
      <w:b/>
      <w:bCs/>
      <w:sz w:val="32"/>
      <w:szCs w:val="32"/>
      <w:u w:val="single" w:color="000000"/>
    </w:rPr>
  </w:style>
  <w:style w:type="paragraph" w:styleId="style179">
    <w:name w:val="List Paragraph"/>
    <w:basedOn w:val="style0"/>
    <w:next w:val="style179"/>
    <w:qFormat/>
    <w:uiPriority w:val="1"/>
    <w:pPr>
      <w:spacing w:lineRule="exact" w:line="275"/>
      <w:ind w:left="489" w:hanging="361"/>
      <w:jc w:val="both"/>
    </w:pPr>
    <w:rPr/>
  </w:style>
  <w:style w:type="paragraph" w:customStyle="1" w:styleId="style4097">
    <w:name w:val="Table Paragraph"/>
    <w:basedOn w:val="style0"/>
    <w:next w:val="style4097"/>
    <w:qFormat/>
    <w:uiPriority w:val="1"/>
    <w:pPr>
      <w:spacing w:lineRule="exact" w:line="268"/>
      <w:ind w:left="111"/>
    </w:pPr>
    <w:rPr/>
  </w:style>
  <w:style w:type="paragraph" w:customStyle="1" w:styleId="style4098">
    <w:name w:val="Default"/>
    <w:next w:val="style4098"/>
    <w:pPr>
      <w:widowControl/>
      <w:adjustRightInd w:val="false"/>
    </w:pPr>
    <w:rPr>
      <w:rFonts w:ascii="Times New Roman" w:cs="Times New Roman" w:hAnsi="Times New Roman"/>
      <w:color w:val="000000"/>
      <w:sz w:val="24"/>
      <w:szCs w:val="24"/>
      <w:lang w:bidi="mr-IN"/>
    </w:rPr>
  </w:style>
  <w:style w:type="character" w:styleId="style85">
    <w:name w:val="Hyperlink"/>
    <w:basedOn w:val="style65"/>
    <w:next w:val="style85"/>
    <w:uiPriority w:val="99"/>
    <w:rPr>
      <w:color w:val="0000ff"/>
      <w:u w:val="single"/>
    </w:rPr>
  </w:style>
  <w:style w:type="character" w:customStyle="1" w:styleId="style4099">
    <w:name w:val="Unresolved Mention"/>
    <w:basedOn w:val="style65"/>
    <w:next w:val="style4099"/>
    <w:uiPriority w:val="99"/>
    <w:rPr>
      <w:color w:val="605e5c"/>
      <w:shd w:val="clear" w:color="auto" w:fill="e1dfdd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Words>429</Words>
  <Pages>3</Pages>
  <Characters>2556</Characters>
  <Application>WPS Office</Application>
  <DocSecurity>0</DocSecurity>
  <Paragraphs>108</Paragraphs>
  <ScaleCrop>false</ScaleCrop>
  <LinksUpToDate>false</LinksUpToDate>
  <CharactersWithSpaces>3076</CharactersWithSpaces>
  <SharedDoc>false</SharedDoc>
  <HyperlinksChanged>false</HyperlinksChanged>
  <AppVersion>15.000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2024-11-27T14:05:14Z</dcterms:created>
  <dc:creator>Admin</dc:creator>
  <lastModifiedBy>RMX2151</lastModifiedBy>
  <dcterms:modified xsi:type="dcterms:W3CDTF">2024-11-27T14:07:16Z</dcterms:modified>
  <revision>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2021-08-25T00:00:00Z</vt:filetime>
  </property>
  <property fmtid="{D5CDD505-2E9C-101B-9397-08002B2CF9AE}" pid="5" name="ICV">
    <vt:lpwstr>d4430bfe06a548aea0297f6bc6356e3e</vt:lpwstr>
  </property>
</Properties>
</file>